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DD2E7" w14:textId="0548F34B" w:rsidR="00070788" w:rsidRPr="00FD54F4" w:rsidRDefault="005554A9" w:rsidP="00070788">
      <w:pPr>
        <w:spacing w:after="0"/>
        <w:rPr>
          <w:rFonts w:asciiTheme="minorHAnsi" w:hAnsiTheme="minorHAnsi" w:cstheme="minorHAnsi"/>
        </w:rPr>
      </w:pPr>
      <w:r>
        <w:rPr>
          <w:rFonts w:asciiTheme="minorHAnsi" w:hAnsiTheme="minorHAnsi"/>
          <w:noProof/>
        </w:rPr>
        <w:drawing>
          <wp:anchor distT="0" distB="0" distL="114300" distR="114300" simplePos="0" relativeHeight="251657728" behindDoc="0" locked="0" layoutInCell="1" allowOverlap="1" wp14:anchorId="0D0B7583" wp14:editId="0BA7CD14">
            <wp:simplePos x="0" y="0"/>
            <wp:positionH relativeFrom="column">
              <wp:posOffset>4412615</wp:posOffset>
            </wp:positionH>
            <wp:positionV relativeFrom="paragraph">
              <wp:posOffset>-619760</wp:posOffset>
            </wp:positionV>
            <wp:extent cx="1827530" cy="902335"/>
            <wp:effectExtent l="0" t="0" r="0" b="0"/>
            <wp:wrapNone/>
            <wp:docPr id="3" name="Bild 3" descr="313W-14-00002_MARKENZEICH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3W-14-00002_MARKENZEICHEN_RG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7530" cy="902335"/>
                    </a:xfrm>
                    <a:prstGeom prst="rect">
                      <a:avLst/>
                    </a:prstGeom>
                    <a:noFill/>
                    <a:ln>
                      <a:noFill/>
                    </a:ln>
                  </pic:spPr>
                </pic:pic>
              </a:graphicData>
            </a:graphic>
            <wp14:sizeRelH relativeFrom="page">
              <wp14:pctWidth>0</wp14:pctWidth>
            </wp14:sizeRelH>
            <wp14:sizeRelV relativeFrom="page">
              <wp14:pctHeight>0</wp14:pctHeight>
            </wp14:sizeRelV>
          </wp:anchor>
        </w:drawing>
      </w:r>
      <w:r>
        <w:t>Press Release 7 – Final Report</w:t>
      </w:r>
    </w:p>
    <w:p w14:paraId="3FA0C3A1" w14:textId="77777777" w:rsidR="009D248C" w:rsidRDefault="009D248C" w:rsidP="00070788">
      <w:pPr>
        <w:spacing w:after="0"/>
        <w:rPr>
          <w:rFonts w:ascii="Arial" w:hAnsi="Arial" w:cs="Arial"/>
        </w:rPr>
      </w:pPr>
    </w:p>
    <w:p w14:paraId="157DDDEB" w14:textId="76A13089" w:rsidR="009D248C" w:rsidRPr="00FD54F4" w:rsidRDefault="00FD54F4" w:rsidP="009F3A0D">
      <w:pPr>
        <w:spacing w:after="0"/>
        <w:rPr>
          <w:rFonts w:asciiTheme="minorHAnsi" w:hAnsiTheme="minorHAnsi" w:cstheme="minorHAnsi"/>
          <w:b/>
        </w:rPr>
      </w:pPr>
      <w:r>
        <w:rPr>
          <w:rFonts w:asciiTheme="minorHAnsi" w:hAnsiTheme="minorHAnsi"/>
          <w:b/>
        </w:rPr>
        <w:t>5</w:t>
      </w:r>
      <w:r>
        <w:rPr>
          <w:rFonts w:asciiTheme="minorHAnsi" w:hAnsiTheme="minorHAnsi"/>
          <w:b/>
          <w:vertAlign w:val="superscript"/>
        </w:rPr>
        <w:t>th</w:t>
      </w:r>
      <w:r>
        <w:rPr>
          <w:rFonts w:asciiTheme="minorHAnsi" w:hAnsiTheme="minorHAnsi"/>
          <w:b/>
        </w:rPr>
        <w:t xml:space="preserve"> Leading Trade Fair for Deburring Technology and Precision Surface Finishing Held Successfully in Karlsruhe</w:t>
      </w:r>
    </w:p>
    <w:p w14:paraId="490A6975" w14:textId="3BE2905A" w:rsidR="00070788" w:rsidRPr="00FD54F4" w:rsidRDefault="00F05B44" w:rsidP="00347B26">
      <w:pPr>
        <w:spacing w:after="0"/>
        <w:rPr>
          <w:rFonts w:asciiTheme="minorHAnsi" w:hAnsiTheme="minorHAnsi" w:cstheme="minorHAnsi"/>
          <w:b/>
        </w:rPr>
      </w:pPr>
      <w:r>
        <w:rPr>
          <w:rFonts w:asciiTheme="minorHAnsi" w:hAnsiTheme="minorHAnsi"/>
          <w:b/>
          <w:sz w:val="28"/>
        </w:rPr>
        <w:t>DeburringEXPO 2023 Distinguished by Outstanding Quality</w:t>
      </w:r>
    </w:p>
    <w:p w14:paraId="28E8D383" w14:textId="77777777" w:rsidR="00347B26" w:rsidRDefault="00347B26" w:rsidP="003E197D">
      <w:pPr>
        <w:spacing w:after="0" w:line="360" w:lineRule="auto"/>
        <w:jc w:val="both"/>
        <w:rPr>
          <w:rFonts w:asciiTheme="minorHAnsi" w:hAnsiTheme="minorHAnsi" w:cstheme="minorHAnsi"/>
        </w:rPr>
      </w:pPr>
    </w:p>
    <w:p w14:paraId="63C33401" w14:textId="256C02B2" w:rsidR="00634D45" w:rsidRDefault="004109E6" w:rsidP="00634D45">
      <w:pPr>
        <w:spacing w:after="0" w:line="360" w:lineRule="auto"/>
        <w:jc w:val="both"/>
        <w:rPr>
          <w:b/>
          <w:bCs/>
        </w:rPr>
      </w:pPr>
      <w:r>
        <w:rPr>
          <w:rFonts w:asciiTheme="minorHAnsi" w:hAnsiTheme="minorHAnsi"/>
        </w:rPr>
        <w:t xml:space="preserve">Neuffen, 17 October 2023: </w:t>
      </w:r>
      <w:r>
        <w:rPr>
          <w:b/>
        </w:rPr>
        <w:t>Nearly all of the more than 1200 expert visitors arrived at this year’s DeburringEXPO in Karlsruhe with specific tasks and strong demand for information from the 10</w:t>
      </w:r>
      <w:r>
        <w:rPr>
          <w:b/>
          <w:vertAlign w:val="superscript"/>
        </w:rPr>
        <w:t>th</w:t>
      </w:r>
      <w:r>
        <w:rPr>
          <w:b/>
        </w:rPr>
        <w:t xml:space="preserve"> through the 12</w:t>
      </w:r>
      <w:r>
        <w:rPr>
          <w:b/>
          <w:vertAlign w:val="superscript"/>
        </w:rPr>
        <w:t>th</w:t>
      </w:r>
      <w:r>
        <w:rPr>
          <w:b/>
        </w:rPr>
        <w:t xml:space="preserve"> of October. For the majority of the 107 exhibiting companies from 13 countries, this resulted in excellent contacts and new projects with good prospects for post-event business. With more than 500 participants, the bilingual expert forum also lived up to its reputation as a coveted source of knowledge.</w:t>
      </w:r>
    </w:p>
    <w:p w14:paraId="0D64FD59" w14:textId="77777777" w:rsidR="00E14000" w:rsidRDefault="00E14000" w:rsidP="00634D45">
      <w:pPr>
        <w:spacing w:after="0" w:line="360" w:lineRule="auto"/>
        <w:jc w:val="both"/>
        <w:rPr>
          <w:b/>
          <w:bCs/>
        </w:rPr>
      </w:pPr>
    </w:p>
    <w:p w14:paraId="7E8D6BE4" w14:textId="012C33C2" w:rsidR="00791C3F" w:rsidRPr="00E14000" w:rsidRDefault="00E14000" w:rsidP="00791C3F">
      <w:pPr>
        <w:spacing w:after="0" w:line="360" w:lineRule="auto"/>
        <w:jc w:val="both"/>
      </w:pPr>
      <w:r>
        <w:t xml:space="preserve">Deburring and the production of precision surface finishes are just one aspect of surface treatment technology. But due to quality and cost considerations, manufacturing companies are focusing on them to an </w:t>
      </w:r>
      <w:proofErr w:type="gramStart"/>
      <w:r>
        <w:t>ever greater</w:t>
      </w:r>
      <w:proofErr w:type="gramEnd"/>
      <w:r>
        <w:t xml:space="preserve"> extent. This is confirmed impressively by the current challenges and projects brought along to this year’s </w:t>
      </w:r>
      <w:r>
        <w:rPr>
          <w:b/>
        </w:rPr>
        <w:t>Deburring</w:t>
      </w:r>
      <w:r>
        <w:t>EXPO by the 1214 visitors (roughly 10 % more than in 2021) from the 10</w:t>
      </w:r>
      <w:r>
        <w:rPr>
          <w:vertAlign w:val="superscript"/>
        </w:rPr>
        <w:t>th</w:t>
      </w:r>
      <w:r>
        <w:t xml:space="preserve"> through the 12</w:t>
      </w:r>
      <w:r>
        <w:rPr>
          <w:vertAlign w:val="superscript"/>
        </w:rPr>
        <w:t>th</w:t>
      </w:r>
      <w:r>
        <w:t xml:space="preserve"> of October. 20% of the event’s visitors came from outside of Germany and 18 countries were represented. The largest percentage of visitors came from Germany, followed by Switzerland, Italy, Austria and Slovenia. “The fact that participation at the trade fair paid off for the exhibiting companies is more important than the figures themselves,” notes Hartmut Herdin, managing director of private trade fair promoters fairXperts GmbH &amp; Co. KG.</w:t>
      </w:r>
    </w:p>
    <w:p w14:paraId="2CB32491" w14:textId="77777777" w:rsidR="00791C3F" w:rsidRDefault="00791C3F" w:rsidP="00E14000">
      <w:pPr>
        <w:spacing w:after="0" w:line="360" w:lineRule="auto"/>
        <w:jc w:val="both"/>
      </w:pPr>
    </w:p>
    <w:p w14:paraId="4C543F1C" w14:textId="295FEBCA" w:rsidR="00791C3F" w:rsidRPr="00791C3F" w:rsidRDefault="00791C3F" w:rsidP="00E14000">
      <w:pPr>
        <w:spacing w:after="0" w:line="360" w:lineRule="auto"/>
        <w:jc w:val="both"/>
        <w:rPr>
          <w:b/>
          <w:bCs/>
        </w:rPr>
      </w:pPr>
      <w:r>
        <w:rPr>
          <w:b/>
        </w:rPr>
        <w:t>Significant Contacts Promise Good Post-Event Business</w:t>
      </w:r>
    </w:p>
    <w:p w14:paraId="4BD6A315" w14:textId="1CE7E436" w:rsidR="00E14000" w:rsidRDefault="00791C3F" w:rsidP="00E14000">
      <w:pPr>
        <w:spacing w:after="0" w:line="360" w:lineRule="auto"/>
        <w:jc w:val="both"/>
      </w:pPr>
      <w:r>
        <w:t xml:space="preserve">And this appears to be the case, as is evident from the following comments from Steffen Hedrich, managing director of Kempf GmbH: “Practically every visitor at </w:t>
      </w:r>
      <w:r>
        <w:rPr>
          <w:b/>
        </w:rPr>
        <w:t>Deburring</w:t>
      </w:r>
      <w:r>
        <w:t xml:space="preserve">EXPO comes to the trade fair with an ongoing problem for which they require a solution. As a result, discussions go into great depth very quickly. We also presented a world’s first for deburring tasks which place stringent demands on chamfer quality, and it generated significantly better feedback than I expected beforehand. For us it’s already clear that we’ll exhibit again in 2025.” The fact that there was so much tangible action at </w:t>
      </w:r>
      <w:r>
        <w:rPr>
          <w:b/>
        </w:rPr>
        <w:t>Deburring</w:t>
      </w:r>
      <w:r>
        <w:t xml:space="preserve">EXPO was due to the very high proportion of expert visitors. The most prominently represented sectors include </w:t>
      </w:r>
      <w:r>
        <w:lastRenderedPageBreak/>
        <w:t xml:space="preserve">machinery and systems manufacturing, metalworking and metal processing, medical and pharmaceuticals technology, tool and mould making, precision engineering and optics, the automotive industry, as well as aviation and aerospace technology. Roughly 92% of all visitors are involved in company investment decisions. The quality of the contacts and RFQs is correspondingly good, which were fielded at the event by a majority of the 107 exhibitors from 13 countries. “We took over the business from another company that exhibited at the trade fair on a regular basis and were thus also on hand this year. We were surprised by the highly specific tasks and RFQs, and by the resulting quality of our leads. I think we’ll exhibit again at the next </w:t>
      </w:r>
      <w:r>
        <w:rPr>
          <w:b/>
        </w:rPr>
        <w:t>Deburring</w:t>
      </w:r>
      <w:r>
        <w:t xml:space="preserve">EXPO,” reports Shigeru Kajisaki, managing director of Yamazen Europe GmbH. Dieter Münz, managing director of Ultratec Innovation GmbH, is also very satisfied with the way things went at the trade fair: </w:t>
      </w:r>
      <w:r>
        <w:rPr>
          <w:b/>
        </w:rPr>
        <w:t>“Deburring</w:t>
      </w:r>
      <w:r>
        <w:t xml:space="preserve">EXPO is our most important trade fair. You don’t have as many visitors as you do at the big metalworking events, but they all come with a specific task in mind. As a result, the success rate for good post-event business is significantly higher here than at other trade fairs. This is why we will definitely be back in 2025.” David Bartels, laboratory manager responsible for process engineering sales at Höckh Metall-Reinigungsanlagen GmbH, who exhibited together with SGM s.r.l. (manufacturer of thermal deburring systems), also drew a positive balance: “Deburring is one of the major topics at </w:t>
      </w:r>
      <w:r>
        <w:rPr>
          <w:b/>
        </w:rPr>
        <w:t>Deburring</w:t>
      </w:r>
      <w:r>
        <w:t xml:space="preserve">EXPO, and cleaning is an upstream or downstream production step. The joint trade fair presentation with SGM has resulted in synergies that have enabled us to generate more interesting leads than at previous events, including numerous new contacts.” Patrick Taschek, sales and project engineer at Rösler Oberflächentechnik GmbH, recalls very detailed discussions and RFQs: “During the three days at the trade fair, we were visited by existing customers with whom we were able to discuss new projects. On the other hand, we were also able to establish good new contacts. Our meetings frequently focused on reducing the number of manual processes, as well as simplifying and automating processing operations.” Jan-Niklas Merkel from the technical sales department at SHL AG also discovered that the trend towards more automation, which is not least of all due to the shortage of qualified personnel, was a dominant theme at this year’s </w:t>
      </w:r>
      <w:r>
        <w:rPr>
          <w:b/>
        </w:rPr>
        <w:t>Deburring</w:t>
      </w:r>
      <w:r>
        <w:t xml:space="preserve">EXPO: “The visitors came from various metalworking sectors with different tasks for deburring and the production of precision surface finishes. We </w:t>
      </w:r>
      <w:r>
        <w:lastRenderedPageBreak/>
        <w:t>observed that the requirements for automation solutions are becoming more demanding and that greater degrees of automation are required.”</w:t>
      </w:r>
    </w:p>
    <w:p w14:paraId="54E10A2E" w14:textId="77777777" w:rsidR="008F6548" w:rsidRPr="00791C3F" w:rsidRDefault="008F6548" w:rsidP="00E14000">
      <w:pPr>
        <w:spacing w:after="0" w:line="360" w:lineRule="auto"/>
        <w:jc w:val="both"/>
      </w:pPr>
    </w:p>
    <w:p w14:paraId="2801F5C0" w14:textId="4522499E" w:rsidR="00E14000" w:rsidRPr="00783FB2" w:rsidRDefault="00783FB2" w:rsidP="00634D45">
      <w:pPr>
        <w:spacing w:after="0" w:line="360" w:lineRule="auto"/>
        <w:jc w:val="both"/>
        <w:rPr>
          <w:b/>
          <w:bCs/>
        </w:rPr>
      </w:pPr>
      <w:r>
        <w:rPr>
          <w:b/>
        </w:rPr>
        <w:t>High Levels of Visitor Satisfaction Thanks to Numerous Innovations</w:t>
      </w:r>
    </w:p>
    <w:p w14:paraId="0C0897D7" w14:textId="20CFFEB8" w:rsidR="00B00CF8" w:rsidRPr="00B15EBC" w:rsidRDefault="00783FB2" w:rsidP="00A31504">
      <w:pPr>
        <w:spacing w:after="0" w:line="360" w:lineRule="auto"/>
        <w:jc w:val="both"/>
        <w:rPr>
          <w:spacing w:val="-2"/>
        </w:rPr>
      </w:pPr>
      <w:r w:rsidRPr="00B15EBC">
        <w:rPr>
          <w:spacing w:val="-2"/>
        </w:rPr>
        <w:t>The fact that the leading trade fair for deburring technologies and precision surface finishing lived up to the expectations of the visitors as well is made apparent by the evaluation of the visitor survey. Roughly 95% were satisfied or very satisfied with the trade fair offerings. Without a doubt, the numerous new and further developments presented by the exhibitors contributed to the high levels of satisfaction. Further evidence of visitor satisfaction is the recommendation rate: more than 75% would recommend a visit to the leading trade fair as an information and procurement platform to colleagues and business partners.</w:t>
      </w:r>
    </w:p>
    <w:p w14:paraId="1714A4E0" w14:textId="77777777" w:rsidR="00B00CF8" w:rsidRDefault="00B00CF8" w:rsidP="00A31504">
      <w:pPr>
        <w:spacing w:after="0" w:line="360" w:lineRule="auto"/>
        <w:jc w:val="both"/>
      </w:pPr>
    </w:p>
    <w:p w14:paraId="1D6A8DC9" w14:textId="7838D8D4" w:rsidR="00A31504" w:rsidRDefault="00B00CF8" w:rsidP="00A31504">
      <w:pPr>
        <w:spacing w:after="0" w:line="360" w:lineRule="auto"/>
        <w:jc w:val="both"/>
        <w:rPr>
          <w:b/>
          <w:bCs/>
        </w:rPr>
      </w:pPr>
      <w:r>
        <w:rPr>
          <w:b/>
        </w:rPr>
        <w:t>Coveted Source of Knowledge</w:t>
      </w:r>
    </w:p>
    <w:p w14:paraId="613FD181" w14:textId="22966366" w:rsidR="00B00CF8" w:rsidRDefault="00B00CF8" w:rsidP="00A31504">
      <w:pPr>
        <w:spacing w:after="0" w:line="360" w:lineRule="auto"/>
        <w:jc w:val="both"/>
        <w:rPr>
          <w:rFonts w:asciiTheme="minorHAnsi" w:hAnsiTheme="minorHAnsi" w:cstheme="minorHAnsi"/>
        </w:rPr>
      </w:pPr>
      <w:r>
        <w:t xml:space="preserve">Right from its very first edition, the bilingual expert forum at </w:t>
      </w:r>
      <w:r>
        <w:rPr>
          <w:b/>
        </w:rPr>
        <w:t>Deburring</w:t>
      </w:r>
      <w:r>
        <w:t>EXPO has established itself as a coveted source of knowledge. 505 participants took advantage of the simultaneously interpreted presentations (German &lt;&gt; English) at this year’s event in order to deepen their knowledge of deburring technologies and the production of precision surface finishes.</w:t>
      </w:r>
      <w:r>
        <w:rPr>
          <w:rFonts w:asciiTheme="minorHAnsi" w:hAnsiTheme="minorHAnsi"/>
        </w:rPr>
        <w:t xml:space="preserve"> For more than 30% of the visitors, the programme schedule for the expert forum was the decisive factor for selecting the day on which they visited the trade fair.</w:t>
      </w:r>
    </w:p>
    <w:p w14:paraId="0A09314C" w14:textId="23FF7D79" w:rsidR="0019570E" w:rsidRPr="0019570E" w:rsidRDefault="0019570E" w:rsidP="00A31504">
      <w:pPr>
        <w:spacing w:after="0" w:line="360" w:lineRule="auto"/>
        <w:jc w:val="both"/>
        <w:rPr>
          <w:rFonts w:asciiTheme="minorHAnsi" w:hAnsiTheme="minorHAnsi" w:cstheme="minorHAnsi"/>
        </w:rPr>
      </w:pPr>
      <w:r>
        <w:rPr>
          <w:rFonts w:asciiTheme="minorHAnsi" w:hAnsiTheme="minorHAnsi"/>
        </w:rPr>
        <w:t>The next</w:t>
      </w:r>
      <w:r>
        <w:rPr>
          <w:rFonts w:asciiTheme="minorHAnsi" w:hAnsiTheme="minorHAnsi"/>
          <w:b/>
        </w:rPr>
        <w:t xml:space="preserve"> Deburring</w:t>
      </w:r>
      <w:r>
        <w:rPr>
          <w:rFonts w:asciiTheme="minorHAnsi" w:hAnsiTheme="minorHAnsi"/>
        </w:rPr>
        <w:t>EXPO will be held at the Karlsruhe Exhibition Centre from the 14</w:t>
      </w:r>
      <w:r>
        <w:rPr>
          <w:rFonts w:asciiTheme="minorHAnsi" w:hAnsiTheme="minorHAnsi"/>
          <w:vertAlign w:val="superscript"/>
        </w:rPr>
        <w:t>th</w:t>
      </w:r>
      <w:r>
        <w:rPr>
          <w:rFonts w:asciiTheme="minorHAnsi" w:hAnsiTheme="minorHAnsi"/>
        </w:rPr>
        <w:t xml:space="preserve"> through the 16</w:t>
      </w:r>
      <w:r>
        <w:rPr>
          <w:rFonts w:asciiTheme="minorHAnsi" w:hAnsiTheme="minorHAnsi"/>
          <w:vertAlign w:val="superscript"/>
        </w:rPr>
        <w:t>th</w:t>
      </w:r>
      <w:r>
        <w:rPr>
          <w:rFonts w:asciiTheme="minorHAnsi" w:hAnsiTheme="minorHAnsi"/>
        </w:rPr>
        <w:t xml:space="preserve"> of October, 2025.</w:t>
      </w:r>
    </w:p>
    <w:p w14:paraId="761E06C2" w14:textId="297917D9" w:rsidR="0013306E" w:rsidRPr="0019570E" w:rsidRDefault="0013306E" w:rsidP="0013306E">
      <w:pPr>
        <w:spacing w:after="0" w:line="360" w:lineRule="auto"/>
        <w:jc w:val="both"/>
        <w:rPr>
          <w:rFonts w:asciiTheme="minorHAnsi" w:hAnsiTheme="minorHAnsi" w:cstheme="minorHAnsi"/>
        </w:rPr>
      </w:pPr>
      <w:r>
        <w:rPr>
          <w:rFonts w:asciiTheme="minorHAnsi" w:hAnsiTheme="minorHAnsi"/>
        </w:rPr>
        <w:t>www.deburring-expo.de</w:t>
      </w:r>
    </w:p>
    <w:p w14:paraId="78F62FF7" w14:textId="77777777" w:rsidR="0013306E" w:rsidRPr="0019570E" w:rsidRDefault="0013306E" w:rsidP="0013306E">
      <w:pPr>
        <w:spacing w:after="0" w:line="360" w:lineRule="auto"/>
        <w:jc w:val="both"/>
        <w:rPr>
          <w:rFonts w:asciiTheme="minorHAnsi" w:hAnsiTheme="minorHAnsi" w:cstheme="minorHAnsi"/>
        </w:rPr>
      </w:pPr>
    </w:p>
    <w:p w14:paraId="2A711988" w14:textId="77777777" w:rsidR="0013306E" w:rsidRPr="0019570E" w:rsidRDefault="0013306E" w:rsidP="00784CAF">
      <w:pPr>
        <w:spacing w:after="0" w:line="360" w:lineRule="auto"/>
        <w:jc w:val="both"/>
        <w:rPr>
          <w:rFonts w:asciiTheme="minorHAnsi" w:hAnsiTheme="minorHAnsi" w:cstheme="minorHAnsi"/>
        </w:rPr>
      </w:pPr>
    </w:p>
    <w:p w14:paraId="1AB9142A" w14:textId="59301A09" w:rsidR="0000555C" w:rsidRPr="0019570E" w:rsidRDefault="0000555C" w:rsidP="00784CAF">
      <w:pPr>
        <w:spacing w:after="0" w:line="360" w:lineRule="auto"/>
        <w:jc w:val="both"/>
        <w:rPr>
          <w:rFonts w:asciiTheme="minorHAnsi" w:hAnsiTheme="minorHAnsi" w:cstheme="minorHAnsi"/>
        </w:rPr>
      </w:pPr>
      <w:r>
        <w:rPr>
          <w:rFonts w:asciiTheme="minorHAnsi" w:hAnsiTheme="minorHAnsi"/>
        </w:rPr>
        <w:t>Captions</w:t>
      </w:r>
    </w:p>
    <w:p w14:paraId="3D864870" w14:textId="4D6EEF05" w:rsidR="00784CAF" w:rsidRDefault="00E15C0D" w:rsidP="00D53DB2">
      <w:pPr>
        <w:spacing w:after="0" w:line="360" w:lineRule="auto"/>
        <w:jc w:val="both"/>
        <w:rPr>
          <w:rFonts w:asciiTheme="minorHAnsi" w:hAnsiTheme="minorHAnsi" w:cstheme="minorHAnsi"/>
        </w:rPr>
      </w:pPr>
      <w:r>
        <w:rPr>
          <w:rFonts w:asciiTheme="minorHAnsi" w:hAnsiTheme="minorHAnsi"/>
        </w:rPr>
        <w:t>Photo: DBE_2023_2</w:t>
      </w:r>
    </w:p>
    <w:p w14:paraId="33FB7F0A" w14:textId="2A2A494D" w:rsidR="00E15C0D" w:rsidRDefault="00E15C0D" w:rsidP="00D53DB2">
      <w:pPr>
        <w:spacing w:after="0" w:line="360" w:lineRule="auto"/>
        <w:jc w:val="both"/>
        <w:rPr>
          <w:rFonts w:asciiTheme="minorHAnsi" w:hAnsiTheme="minorHAnsi" w:cstheme="minorHAnsi"/>
        </w:rPr>
      </w:pPr>
      <w:r>
        <w:rPr>
          <w:noProof/>
        </w:rPr>
        <w:drawing>
          <wp:inline distT="0" distB="0" distL="0" distR="0" wp14:anchorId="09F62DAF" wp14:editId="589C2A38">
            <wp:extent cx="2080260" cy="1388309"/>
            <wp:effectExtent l="0" t="0" r="0" b="0"/>
            <wp:docPr id="19950244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0260" cy="1388309"/>
                    </a:xfrm>
                    <a:prstGeom prst="rect">
                      <a:avLst/>
                    </a:prstGeom>
                    <a:noFill/>
                    <a:ln>
                      <a:noFill/>
                    </a:ln>
                  </pic:spPr>
                </pic:pic>
              </a:graphicData>
            </a:graphic>
          </wp:inline>
        </w:drawing>
      </w:r>
    </w:p>
    <w:p w14:paraId="50B4ADAC" w14:textId="1B7D6326" w:rsidR="00E15C0D" w:rsidRDefault="00E15C0D" w:rsidP="00D53DB2">
      <w:pPr>
        <w:spacing w:after="0" w:line="360" w:lineRule="auto"/>
        <w:jc w:val="both"/>
        <w:rPr>
          <w:rFonts w:asciiTheme="minorHAnsi" w:hAnsiTheme="minorHAnsi" w:cstheme="minorHAnsi"/>
        </w:rPr>
      </w:pPr>
      <w:r>
        <w:rPr>
          <w:rFonts w:asciiTheme="minorHAnsi" w:hAnsiTheme="minorHAnsi"/>
        </w:rPr>
        <w:t xml:space="preserve">Numerous exhibitors from all exhibition segments presented new and further developments, which met with great interest amongst the visitors. The </w:t>
      </w:r>
      <w:r>
        <w:rPr>
          <w:rFonts w:asciiTheme="minorHAnsi" w:hAnsiTheme="minorHAnsi"/>
        </w:rPr>
        <w:lastRenderedPageBreak/>
        <w:t>opportunity of experiencing them live and discussing possible applications for individual tasks generated considerable enthusiasm.</w:t>
      </w:r>
    </w:p>
    <w:p w14:paraId="5FDC3CB8" w14:textId="77777777" w:rsidR="00E15C0D" w:rsidRDefault="00E15C0D" w:rsidP="00D53DB2">
      <w:pPr>
        <w:spacing w:after="0" w:line="360" w:lineRule="auto"/>
        <w:jc w:val="both"/>
        <w:rPr>
          <w:rFonts w:asciiTheme="minorHAnsi" w:hAnsiTheme="minorHAnsi" w:cstheme="minorHAnsi"/>
        </w:rPr>
      </w:pPr>
    </w:p>
    <w:p w14:paraId="1CC718B3" w14:textId="4416CD68" w:rsidR="00E15C0D" w:rsidRDefault="00E15C0D" w:rsidP="00D53DB2">
      <w:pPr>
        <w:spacing w:after="0" w:line="360" w:lineRule="auto"/>
        <w:jc w:val="both"/>
        <w:rPr>
          <w:rFonts w:asciiTheme="minorHAnsi" w:hAnsiTheme="minorHAnsi" w:cstheme="minorHAnsi"/>
        </w:rPr>
      </w:pPr>
      <w:r>
        <w:rPr>
          <w:rFonts w:asciiTheme="minorHAnsi" w:hAnsiTheme="minorHAnsi"/>
        </w:rPr>
        <w:t>Photo: DBE_2023_5</w:t>
      </w:r>
    </w:p>
    <w:p w14:paraId="69898092" w14:textId="01679D30" w:rsidR="00E15C0D" w:rsidRDefault="00E15C0D" w:rsidP="00D53DB2">
      <w:pPr>
        <w:spacing w:after="0" w:line="360" w:lineRule="auto"/>
        <w:jc w:val="both"/>
        <w:rPr>
          <w:rFonts w:asciiTheme="minorHAnsi" w:hAnsiTheme="minorHAnsi" w:cstheme="minorHAnsi"/>
        </w:rPr>
      </w:pPr>
      <w:r>
        <w:rPr>
          <w:noProof/>
        </w:rPr>
        <w:drawing>
          <wp:inline distT="0" distB="0" distL="0" distR="0" wp14:anchorId="6865660C" wp14:editId="4BD41CDB">
            <wp:extent cx="1929968" cy="1287780"/>
            <wp:effectExtent l="0" t="0" r="0" b="0"/>
            <wp:docPr id="190071321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9239" cy="1293966"/>
                    </a:xfrm>
                    <a:prstGeom prst="rect">
                      <a:avLst/>
                    </a:prstGeom>
                    <a:noFill/>
                    <a:ln>
                      <a:noFill/>
                    </a:ln>
                  </pic:spPr>
                </pic:pic>
              </a:graphicData>
            </a:graphic>
          </wp:inline>
        </w:drawing>
      </w:r>
    </w:p>
    <w:p w14:paraId="2CC6DAE2" w14:textId="51615D6D" w:rsidR="00E15C0D" w:rsidRDefault="00E15C0D" w:rsidP="00D53DB2">
      <w:pPr>
        <w:spacing w:after="0" w:line="360" w:lineRule="auto"/>
        <w:jc w:val="both"/>
        <w:rPr>
          <w:rFonts w:asciiTheme="minorHAnsi" w:hAnsiTheme="minorHAnsi" w:cstheme="minorHAnsi"/>
        </w:rPr>
      </w:pPr>
      <w:r>
        <w:rPr>
          <w:rFonts w:asciiTheme="minorHAnsi" w:hAnsiTheme="minorHAnsi"/>
        </w:rPr>
        <w:t xml:space="preserve">The automation of deburring and surface finishing processes was one of the dominating topics at this year’s </w:t>
      </w:r>
      <w:r>
        <w:rPr>
          <w:rFonts w:asciiTheme="minorHAnsi" w:hAnsiTheme="minorHAnsi"/>
          <w:b/>
        </w:rPr>
        <w:t>Deburring</w:t>
      </w:r>
      <w:r>
        <w:rPr>
          <w:rFonts w:asciiTheme="minorHAnsi" w:hAnsiTheme="minorHAnsi"/>
        </w:rPr>
        <w:t>EXPO. The exhibitors presented a variety of alternatives to this end.</w:t>
      </w:r>
    </w:p>
    <w:p w14:paraId="722065A0" w14:textId="77777777" w:rsidR="00E15C0D" w:rsidRDefault="00E15C0D" w:rsidP="00D53DB2">
      <w:pPr>
        <w:spacing w:after="0" w:line="360" w:lineRule="auto"/>
        <w:jc w:val="both"/>
        <w:rPr>
          <w:rFonts w:asciiTheme="minorHAnsi" w:hAnsiTheme="minorHAnsi" w:cstheme="minorHAnsi"/>
        </w:rPr>
      </w:pPr>
    </w:p>
    <w:p w14:paraId="559BE793" w14:textId="25539ABA" w:rsidR="00E15C0D" w:rsidRDefault="00E15C0D" w:rsidP="00D53DB2">
      <w:pPr>
        <w:spacing w:after="0" w:line="360" w:lineRule="auto"/>
        <w:jc w:val="both"/>
        <w:rPr>
          <w:rFonts w:asciiTheme="minorHAnsi" w:hAnsiTheme="minorHAnsi" w:cstheme="minorHAnsi"/>
        </w:rPr>
      </w:pPr>
      <w:r>
        <w:rPr>
          <w:rFonts w:asciiTheme="minorHAnsi" w:hAnsiTheme="minorHAnsi"/>
        </w:rPr>
        <w:t>Photo: DBE 2023_FF_1</w:t>
      </w:r>
    </w:p>
    <w:p w14:paraId="709CD95C" w14:textId="5D619B4D" w:rsidR="00C57559" w:rsidRDefault="00C57559" w:rsidP="00D53DB2">
      <w:pPr>
        <w:spacing w:after="0" w:line="360" w:lineRule="auto"/>
        <w:jc w:val="both"/>
        <w:rPr>
          <w:rFonts w:asciiTheme="minorHAnsi" w:hAnsiTheme="minorHAnsi" w:cstheme="minorHAnsi"/>
        </w:rPr>
      </w:pPr>
      <w:r>
        <w:rPr>
          <w:noProof/>
        </w:rPr>
        <w:drawing>
          <wp:inline distT="0" distB="0" distL="0" distR="0" wp14:anchorId="3E21674A" wp14:editId="47296665">
            <wp:extent cx="2020969" cy="1348740"/>
            <wp:effectExtent l="0" t="0" r="0" b="0"/>
            <wp:docPr id="31455800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7818" cy="1359985"/>
                    </a:xfrm>
                    <a:prstGeom prst="rect">
                      <a:avLst/>
                    </a:prstGeom>
                    <a:noFill/>
                    <a:ln>
                      <a:noFill/>
                    </a:ln>
                  </pic:spPr>
                </pic:pic>
              </a:graphicData>
            </a:graphic>
          </wp:inline>
        </w:drawing>
      </w:r>
    </w:p>
    <w:p w14:paraId="277F9E30" w14:textId="34517AA1" w:rsidR="00C57559" w:rsidRDefault="00C57559" w:rsidP="00D53DB2">
      <w:pPr>
        <w:spacing w:after="0" w:line="360" w:lineRule="auto"/>
        <w:jc w:val="both"/>
      </w:pPr>
      <w:r>
        <w:t>The bilingual expert forum with a total of 23 simultaneously interpreted presentations (German &lt;&gt; English) attracted more than 500 participants who sought new knowledge and expanded their know-how.</w:t>
      </w:r>
    </w:p>
    <w:p w14:paraId="2F4A8531" w14:textId="16A47755" w:rsidR="00C57559" w:rsidRPr="00C57559" w:rsidRDefault="00C57559" w:rsidP="00D53DB2">
      <w:pPr>
        <w:spacing w:after="0" w:line="360" w:lineRule="auto"/>
        <w:jc w:val="both"/>
        <w:rPr>
          <w:rFonts w:asciiTheme="minorHAnsi" w:hAnsiTheme="minorHAnsi" w:cstheme="minorHAnsi"/>
        </w:rPr>
      </w:pPr>
      <w:r>
        <w:t>Image source: fairXperts GmbH &amp; Co. KG</w:t>
      </w:r>
    </w:p>
    <w:p w14:paraId="4112B333" w14:textId="77777777" w:rsidR="00CC0644" w:rsidRPr="00C57559" w:rsidRDefault="00CC0644" w:rsidP="00E85C4F">
      <w:pPr>
        <w:spacing w:after="0" w:line="360" w:lineRule="auto"/>
        <w:jc w:val="center"/>
        <w:rPr>
          <w:rFonts w:asciiTheme="minorHAnsi" w:hAnsiTheme="minorHAnsi" w:cstheme="minorHAnsi"/>
          <w:lang w:val="en-US"/>
        </w:rPr>
      </w:pPr>
    </w:p>
    <w:p w14:paraId="497F5D6F" w14:textId="445662A2" w:rsidR="00571533" w:rsidRPr="00C3280E" w:rsidRDefault="00571533" w:rsidP="00E85C4F">
      <w:pPr>
        <w:spacing w:after="0" w:line="360" w:lineRule="auto"/>
        <w:jc w:val="center"/>
        <w:rPr>
          <w:rFonts w:asciiTheme="minorHAnsi" w:hAnsiTheme="minorHAnsi" w:cstheme="minorHAnsi"/>
          <w:b/>
          <w:bCs/>
        </w:rPr>
      </w:pPr>
      <w:r>
        <w:rPr>
          <w:rFonts w:asciiTheme="minorHAnsi" w:hAnsiTheme="minorHAnsi"/>
          <w:b/>
        </w:rPr>
        <w:t>- - -</w:t>
      </w:r>
    </w:p>
    <w:p w14:paraId="3630508E" w14:textId="34DA3374" w:rsidR="00571533" w:rsidRPr="00FD54F4" w:rsidRDefault="006D36C9" w:rsidP="00571533">
      <w:pPr>
        <w:spacing w:after="0"/>
        <w:jc w:val="both"/>
        <w:rPr>
          <w:rFonts w:asciiTheme="minorHAnsi" w:hAnsiTheme="minorHAnsi" w:cstheme="minorHAnsi"/>
        </w:rPr>
      </w:pPr>
      <w:r>
        <w:rPr>
          <w:rFonts w:asciiTheme="minorHAnsi" w:hAnsiTheme="minorHAnsi"/>
        </w:rPr>
        <w:t>Thank you in advance for sending us a specimen copy or links to online publications.</w:t>
      </w:r>
    </w:p>
    <w:p w14:paraId="768F1A45" w14:textId="77777777" w:rsidR="00E90166" w:rsidRPr="00FD54F4" w:rsidRDefault="00E90166" w:rsidP="00571533">
      <w:pPr>
        <w:spacing w:after="0"/>
        <w:jc w:val="both"/>
        <w:rPr>
          <w:rFonts w:asciiTheme="minorHAnsi" w:hAnsiTheme="minorHAnsi" w:cstheme="minorHAnsi"/>
        </w:rPr>
      </w:pPr>
    </w:p>
    <w:p w14:paraId="6AEFBC3B" w14:textId="77777777" w:rsidR="00571533" w:rsidRPr="00FD54F4" w:rsidRDefault="00571533" w:rsidP="00571533">
      <w:pPr>
        <w:spacing w:after="0"/>
        <w:jc w:val="both"/>
        <w:rPr>
          <w:rFonts w:asciiTheme="minorHAnsi" w:hAnsiTheme="minorHAnsi" w:cstheme="minorHAnsi"/>
        </w:rPr>
      </w:pPr>
      <w:r>
        <w:rPr>
          <w:rFonts w:asciiTheme="minorHAnsi" w:hAnsiTheme="minorHAnsi"/>
        </w:rPr>
        <w:t>Contact persons for the editors, and for requesting image files:</w:t>
      </w:r>
    </w:p>
    <w:p w14:paraId="63536C05" w14:textId="77777777" w:rsidR="003746FB" w:rsidRPr="00FD54F4" w:rsidRDefault="00571533" w:rsidP="00571533">
      <w:pPr>
        <w:spacing w:after="0"/>
        <w:jc w:val="both"/>
        <w:rPr>
          <w:rFonts w:asciiTheme="minorHAnsi" w:hAnsiTheme="minorHAnsi" w:cstheme="minorHAnsi"/>
        </w:rPr>
      </w:pPr>
      <w:r>
        <w:rPr>
          <w:rFonts w:asciiTheme="minorHAnsi" w:hAnsiTheme="minorHAnsi"/>
        </w:rPr>
        <w:t xml:space="preserve">SCHULZ. PRESSE. TEXT., Doris Schulz, Journalist (DJV), Landhausstr. 12, </w:t>
      </w:r>
    </w:p>
    <w:p w14:paraId="1263D86E" w14:textId="77777777" w:rsidR="00571533" w:rsidRPr="00FD54F4" w:rsidRDefault="00571533" w:rsidP="00571533">
      <w:pPr>
        <w:spacing w:after="0"/>
        <w:jc w:val="both"/>
        <w:rPr>
          <w:rFonts w:asciiTheme="minorHAnsi" w:hAnsiTheme="minorHAnsi" w:cstheme="minorHAnsi"/>
        </w:rPr>
      </w:pPr>
      <w:r>
        <w:rPr>
          <w:rFonts w:asciiTheme="minorHAnsi" w:hAnsiTheme="minorHAnsi"/>
        </w:rPr>
        <w:t xml:space="preserve">770825 Korntal, Germany, phone: +49 (0)711 854085, </w:t>
      </w:r>
      <w:hyperlink r:id="rId9" w:history="1">
        <w:r>
          <w:rPr>
            <w:rStyle w:val="Hyperlink"/>
            <w:rFonts w:asciiTheme="minorHAnsi" w:hAnsiTheme="minorHAnsi"/>
          </w:rPr>
          <w:t>ds@pressetextschulz.de</w:t>
        </w:r>
      </w:hyperlink>
      <w:r>
        <w:rPr>
          <w:rFonts w:asciiTheme="minorHAnsi" w:hAnsiTheme="minorHAnsi"/>
        </w:rPr>
        <w:t>, www.schulzpressetext.de</w:t>
      </w:r>
    </w:p>
    <w:p w14:paraId="1B72BAEC" w14:textId="77777777" w:rsidR="00571533" w:rsidRPr="00FD54F4" w:rsidRDefault="00571533" w:rsidP="00571533">
      <w:pPr>
        <w:spacing w:after="0"/>
        <w:jc w:val="both"/>
        <w:rPr>
          <w:rFonts w:asciiTheme="minorHAnsi" w:hAnsiTheme="minorHAnsi" w:cstheme="minorHAnsi"/>
          <w:i/>
        </w:rPr>
      </w:pPr>
    </w:p>
    <w:p w14:paraId="1B79A3BD" w14:textId="5F669558" w:rsidR="005B16BA" w:rsidRPr="00FD54F4" w:rsidRDefault="00571533" w:rsidP="00C94065">
      <w:pPr>
        <w:spacing w:after="0"/>
        <w:jc w:val="both"/>
        <w:rPr>
          <w:rFonts w:asciiTheme="minorHAnsi" w:hAnsiTheme="minorHAnsi" w:cstheme="minorHAnsi"/>
        </w:rPr>
      </w:pPr>
      <w:r>
        <w:rPr>
          <w:rFonts w:asciiTheme="minorHAnsi" w:hAnsiTheme="minorHAnsi"/>
        </w:rPr>
        <w:t>fairXperts GmbH &amp; Co. KG, Hartmut Herdin, Hauptstr. 7, 72639 Neuffen,</w:t>
      </w:r>
    </w:p>
    <w:p w14:paraId="248B3F63" w14:textId="77777777" w:rsidR="00EC2B2F" w:rsidRPr="00FD54F4" w:rsidRDefault="00571533" w:rsidP="00C94065">
      <w:pPr>
        <w:spacing w:after="0"/>
        <w:jc w:val="both"/>
        <w:rPr>
          <w:rFonts w:asciiTheme="minorHAnsi" w:hAnsiTheme="minorHAnsi" w:cstheme="minorHAnsi"/>
        </w:rPr>
      </w:pPr>
      <w:r>
        <w:rPr>
          <w:rFonts w:asciiTheme="minorHAnsi" w:hAnsiTheme="minorHAnsi"/>
        </w:rPr>
        <w:t xml:space="preserve">Germany, phone: +49 (0)7025 8434-0, </w:t>
      </w:r>
      <w:hyperlink r:id="rId10" w:history="1">
        <w:r>
          <w:rPr>
            <w:rStyle w:val="Hyperlink"/>
            <w:rFonts w:asciiTheme="minorHAnsi" w:hAnsiTheme="minorHAnsi"/>
          </w:rPr>
          <w:t>info@fairxperts.de</w:t>
        </w:r>
      </w:hyperlink>
      <w:r>
        <w:rPr>
          <w:rFonts w:asciiTheme="minorHAnsi" w:hAnsiTheme="minorHAnsi"/>
        </w:rPr>
        <w:t xml:space="preserve">, </w:t>
      </w:r>
      <w:hyperlink r:id="rId11" w:history="1">
        <w:r>
          <w:rPr>
            <w:rStyle w:val="Hyperlink"/>
            <w:rFonts w:asciiTheme="minorHAnsi" w:hAnsiTheme="minorHAnsi"/>
          </w:rPr>
          <w:t>www.fairxperts.de</w:t>
        </w:r>
      </w:hyperlink>
    </w:p>
    <w:sectPr w:rsidR="00EC2B2F" w:rsidRPr="00FD54F4" w:rsidSect="00091618">
      <w:pgSz w:w="11906" w:h="16838"/>
      <w:pgMar w:top="1418" w:right="3119"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6A0466A"/>
    <w:lvl w:ilvl="0">
      <w:start w:val="1"/>
      <w:numFmt w:val="bullet"/>
      <w:pStyle w:val="Aufzhlungszeichen"/>
      <w:lvlText w:val=""/>
      <w:lvlJc w:val="left"/>
      <w:pPr>
        <w:tabs>
          <w:tab w:val="num" w:pos="360"/>
        </w:tabs>
        <w:ind w:left="360" w:hanging="360"/>
      </w:pPr>
      <w:rPr>
        <w:rFonts w:ascii="Symbol" w:hAnsi="Symbol" w:hint="default"/>
      </w:rPr>
    </w:lvl>
  </w:abstractNum>
  <w:num w:numId="1" w16cid:durableId="1277562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788"/>
    <w:rsid w:val="000048AE"/>
    <w:rsid w:val="0000555C"/>
    <w:rsid w:val="00015543"/>
    <w:rsid w:val="00017E5F"/>
    <w:rsid w:val="00020BB2"/>
    <w:rsid w:val="00025900"/>
    <w:rsid w:val="00026815"/>
    <w:rsid w:val="00033670"/>
    <w:rsid w:val="00033E11"/>
    <w:rsid w:val="00033EAD"/>
    <w:rsid w:val="00034FED"/>
    <w:rsid w:val="00035B42"/>
    <w:rsid w:val="00037878"/>
    <w:rsid w:val="00041354"/>
    <w:rsid w:val="00041E89"/>
    <w:rsid w:val="000450FA"/>
    <w:rsid w:val="00046F52"/>
    <w:rsid w:val="00054043"/>
    <w:rsid w:val="00055DEA"/>
    <w:rsid w:val="00061989"/>
    <w:rsid w:val="000629A0"/>
    <w:rsid w:val="00063CD5"/>
    <w:rsid w:val="00063DCC"/>
    <w:rsid w:val="00065EB3"/>
    <w:rsid w:val="00066CC9"/>
    <w:rsid w:val="00070788"/>
    <w:rsid w:val="00070804"/>
    <w:rsid w:val="00073FE1"/>
    <w:rsid w:val="000748BC"/>
    <w:rsid w:val="00082243"/>
    <w:rsid w:val="00087176"/>
    <w:rsid w:val="000901FF"/>
    <w:rsid w:val="00091618"/>
    <w:rsid w:val="000935FC"/>
    <w:rsid w:val="00096704"/>
    <w:rsid w:val="00096ECA"/>
    <w:rsid w:val="00097DD6"/>
    <w:rsid w:val="00097F64"/>
    <w:rsid w:val="000A197E"/>
    <w:rsid w:val="000A4909"/>
    <w:rsid w:val="000A6588"/>
    <w:rsid w:val="000B104C"/>
    <w:rsid w:val="000B41CB"/>
    <w:rsid w:val="000B4C2B"/>
    <w:rsid w:val="000B762B"/>
    <w:rsid w:val="000B773F"/>
    <w:rsid w:val="000B78A2"/>
    <w:rsid w:val="000C1B20"/>
    <w:rsid w:val="000C2CFB"/>
    <w:rsid w:val="000C2DE0"/>
    <w:rsid w:val="000C61BC"/>
    <w:rsid w:val="000D53B3"/>
    <w:rsid w:val="000E05D3"/>
    <w:rsid w:val="000E1ABD"/>
    <w:rsid w:val="000E1BC1"/>
    <w:rsid w:val="000E32AE"/>
    <w:rsid w:val="000E4355"/>
    <w:rsid w:val="000E4426"/>
    <w:rsid w:val="000E4C39"/>
    <w:rsid w:val="000E7017"/>
    <w:rsid w:val="000F58D2"/>
    <w:rsid w:val="000F655C"/>
    <w:rsid w:val="00101094"/>
    <w:rsid w:val="00103DD1"/>
    <w:rsid w:val="00106EA3"/>
    <w:rsid w:val="00107820"/>
    <w:rsid w:val="0011591E"/>
    <w:rsid w:val="001166C4"/>
    <w:rsid w:val="00117F73"/>
    <w:rsid w:val="00122637"/>
    <w:rsid w:val="0012361C"/>
    <w:rsid w:val="00125532"/>
    <w:rsid w:val="00126EB8"/>
    <w:rsid w:val="00127386"/>
    <w:rsid w:val="00127689"/>
    <w:rsid w:val="00130734"/>
    <w:rsid w:val="0013306E"/>
    <w:rsid w:val="00136292"/>
    <w:rsid w:val="0013758A"/>
    <w:rsid w:val="00137642"/>
    <w:rsid w:val="00137F74"/>
    <w:rsid w:val="00140DCA"/>
    <w:rsid w:val="001411BE"/>
    <w:rsid w:val="001510A0"/>
    <w:rsid w:val="00152555"/>
    <w:rsid w:val="00153B57"/>
    <w:rsid w:val="001560D0"/>
    <w:rsid w:val="00156516"/>
    <w:rsid w:val="0016101E"/>
    <w:rsid w:val="00163471"/>
    <w:rsid w:val="00166CC4"/>
    <w:rsid w:val="00174D83"/>
    <w:rsid w:val="00177C6F"/>
    <w:rsid w:val="00181479"/>
    <w:rsid w:val="00183142"/>
    <w:rsid w:val="00183345"/>
    <w:rsid w:val="00183C2C"/>
    <w:rsid w:val="001847E3"/>
    <w:rsid w:val="00184AE7"/>
    <w:rsid w:val="00187898"/>
    <w:rsid w:val="00187EC1"/>
    <w:rsid w:val="001930E9"/>
    <w:rsid w:val="00193E92"/>
    <w:rsid w:val="0019570E"/>
    <w:rsid w:val="00196B9F"/>
    <w:rsid w:val="001A3B20"/>
    <w:rsid w:val="001A3E75"/>
    <w:rsid w:val="001A606D"/>
    <w:rsid w:val="001A7265"/>
    <w:rsid w:val="001B2535"/>
    <w:rsid w:val="001B4132"/>
    <w:rsid w:val="001B6189"/>
    <w:rsid w:val="001C25E2"/>
    <w:rsid w:val="001C28F0"/>
    <w:rsid w:val="001C4357"/>
    <w:rsid w:val="001C573A"/>
    <w:rsid w:val="001C7ECD"/>
    <w:rsid w:val="001D172D"/>
    <w:rsid w:val="001D1B94"/>
    <w:rsid w:val="001D1F4A"/>
    <w:rsid w:val="001D448A"/>
    <w:rsid w:val="001E06AE"/>
    <w:rsid w:val="001E41D8"/>
    <w:rsid w:val="001E459B"/>
    <w:rsid w:val="001F0B98"/>
    <w:rsid w:val="001F21D4"/>
    <w:rsid w:val="001F2BBA"/>
    <w:rsid w:val="001F5700"/>
    <w:rsid w:val="001F5BEA"/>
    <w:rsid w:val="001F6B3D"/>
    <w:rsid w:val="001F6B93"/>
    <w:rsid w:val="001F73C6"/>
    <w:rsid w:val="001F7A8D"/>
    <w:rsid w:val="00200988"/>
    <w:rsid w:val="00203210"/>
    <w:rsid w:val="002053FD"/>
    <w:rsid w:val="002119B7"/>
    <w:rsid w:val="002160EE"/>
    <w:rsid w:val="002163E9"/>
    <w:rsid w:val="00217004"/>
    <w:rsid w:val="00221E13"/>
    <w:rsid w:val="002238BE"/>
    <w:rsid w:val="00223BD8"/>
    <w:rsid w:val="00224A0D"/>
    <w:rsid w:val="00231608"/>
    <w:rsid w:val="00232FE8"/>
    <w:rsid w:val="002335B9"/>
    <w:rsid w:val="00233B66"/>
    <w:rsid w:val="00234DCC"/>
    <w:rsid w:val="00235C78"/>
    <w:rsid w:val="00237008"/>
    <w:rsid w:val="00237415"/>
    <w:rsid w:val="002402C6"/>
    <w:rsid w:val="00242BC5"/>
    <w:rsid w:val="00244A4F"/>
    <w:rsid w:val="00245B7C"/>
    <w:rsid w:val="002509C3"/>
    <w:rsid w:val="00253DE3"/>
    <w:rsid w:val="00254446"/>
    <w:rsid w:val="002568E1"/>
    <w:rsid w:val="00261420"/>
    <w:rsid w:val="00261F6D"/>
    <w:rsid w:val="00265BD4"/>
    <w:rsid w:val="00267C35"/>
    <w:rsid w:val="00267F8A"/>
    <w:rsid w:val="00270AE0"/>
    <w:rsid w:val="0027168C"/>
    <w:rsid w:val="0027275F"/>
    <w:rsid w:val="00280DF7"/>
    <w:rsid w:val="00282F46"/>
    <w:rsid w:val="00283D0E"/>
    <w:rsid w:val="0028426E"/>
    <w:rsid w:val="00284A28"/>
    <w:rsid w:val="00286782"/>
    <w:rsid w:val="00290668"/>
    <w:rsid w:val="0029207A"/>
    <w:rsid w:val="00292609"/>
    <w:rsid w:val="0029527F"/>
    <w:rsid w:val="0029644C"/>
    <w:rsid w:val="002A0543"/>
    <w:rsid w:val="002A09EC"/>
    <w:rsid w:val="002A15B6"/>
    <w:rsid w:val="002A1A81"/>
    <w:rsid w:val="002A32F6"/>
    <w:rsid w:val="002A76FA"/>
    <w:rsid w:val="002A7F2F"/>
    <w:rsid w:val="002B2785"/>
    <w:rsid w:val="002B3211"/>
    <w:rsid w:val="002B3FC7"/>
    <w:rsid w:val="002B54AA"/>
    <w:rsid w:val="002B5E55"/>
    <w:rsid w:val="002B6457"/>
    <w:rsid w:val="002C0A61"/>
    <w:rsid w:val="002C15AA"/>
    <w:rsid w:val="002C2932"/>
    <w:rsid w:val="002C72D1"/>
    <w:rsid w:val="002C79C9"/>
    <w:rsid w:val="002D3EAD"/>
    <w:rsid w:val="002D46D8"/>
    <w:rsid w:val="002D76EC"/>
    <w:rsid w:val="002E0B26"/>
    <w:rsid w:val="002E4EE6"/>
    <w:rsid w:val="002E7161"/>
    <w:rsid w:val="002F1ED0"/>
    <w:rsid w:val="002F2F55"/>
    <w:rsid w:val="002F39AF"/>
    <w:rsid w:val="002F620A"/>
    <w:rsid w:val="002F7349"/>
    <w:rsid w:val="0030136D"/>
    <w:rsid w:val="003021A4"/>
    <w:rsid w:val="003050AD"/>
    <w:rsid w:val="0030735D"/>
    <w:rsid w:val="003111B3"/>
    <w:rsid w:val="003112A9"/>
    <w:rsid w:val="003155ED"/>
    <w:rsid w:val="00315E41"/>
    <w:rsid w:val="00317ED6"/>
    <w:rsid w:val="003223C6"/>
    <w:rsid w:val="00323F9A"/>
    <w:rsid w:val="00326EFA"/>
    <w:rsid w:val="0033026A"/>
    <w:rsid w:val="003305EE"/>
    <w:rsid w:val="003321AF"/>
    <w:rsid w:val="00333C6D"/>
    <w:rsid w:val="003410B0"/>
    <w:rsid w:val="00341BFA"/>
    <w:rsid w:val="003421EA"/>
    <w:rsid w:val="00342249"/>
    <w:rsid w:val="00344EAC"/>
    <w:rsid w:val="00344EDA"/>
    <w:rsid w:val="00347092"/>
    <w:rsid w:val="00347B26"/>
    <w:rsid w:val="00351C71"/>
    <w:rsid w:val="003525B6"/>
    <w:rsid w:val="00352F54"/>
    <w:rsid w:val="003537C9"/>
    <w:rsid w:val="00357E32"/>
    <w:rsid w:val="003702C0"/>
    <w:rsid w:val="003710F5"/>
    <w:rsid w:val="00372B38"/>
    <w:rsid w:val="00372C50"/>
    <w:rsid w:val="00372EEA"/>
    <w:rsid w:val="00373069"/>
    <w:rsid w:val="00373361"/>
    <w:rsid w:val="00373972"/>
    <w:rsid w:val="003746FB"/>
    <w:rsid w:val="00376769"/>
    <w:rsid w:val="003815DB"/>
    <w:rsid w:val="00385727"/>
    <w:rsid w:val="003865E8"/>
    <w:rsid w:val="00387C17"/>
    <w:rsid w:val="003922AF"/>
    <w:rsid w:val="00392635"/>
    <w:rsid w:val="00392ABB"/>
    <w:rsid w:val="0039395F"/>
    <w:rsid w:val="00394577"/>
    <w:rsid w:val="00395555"/>
    <w:rsid w:val="00395A78"/>
    <w:rsid w:val="00395EBB"/>
    <w:rsid w:val="003A0B72"/>
    <w:rsid w:val="003B03EF"/>
    <w:rsid w:val="003B2389"/>
    <w:rsid w:val="003B2F41"/>
    <w:rsid w:val="003B3741"/>
    <w:rsid w:val="003B4F79"/>
    <w:rsid w:val="003B78DE"/>
    <w:rsid w:val="003C2377"/>
    <w:rsid w:val="003C3716"/>
    <w:rsid w:val="003C3FEF"/>
    <w:rsid w:val="003C5267"/>
    <w:rsid w:val="003C7421"/>
    <w:rsid w:val="003D0DD9"/>
    <w:rsid w:val="003D30A8"/>
    <w:rsid w:val="003D439F"/>
    <w:rsid w:val="003D5C0A"/>
    <w:rsid w:val="003D753C"/>
    <w:rsid w:val="003E197D"/>
    <w:rsid w:val="003E2286"/>
    <w:rsid w:val="003E617C"/>
    <w:rsid w:val="003E712A"/>
    <w:rsid w:val="003F0A83"/>
    <w:rsid w:val="003F19B6"/>
    <w:rsid w:val="003F4350"/>
    <w:rsid w:val="003F4515"/>
    <w:rsid w:val="003F6D51"/>
    <w:rsid w:val="0040012A"/>
    <w:rsid w:val="00401A6D"/>
    <w:rsid w:val="00403C10"/>
    <w:rsid w:val="00404E57"/>
    <w:rsid w:val="004061AF"/>
    <w:rsid w:val="004109E6"/>
    <w:rsid w:val="00410C13"/>
    <w:rsid w:val="0041160E"/>
    <w:rsid w:val="00412B3D"/>
    <w:rsid w:val="004168B2"/>
    <w:rsid w:val="00420B82"/>
    <w:rsid w:val="00425AB0"/>
    <w:rsid w:val="0043031D"/>
    <w:rsid w:val="00431620"/>
    <w:rsid w:val="00431F59"/>
    <w:rsid w:val="00433888"/>
    <w:rsid w:val="00436500"/>
    <w:rsid w:val="00443482"/>
    <w:rsid w:val="004445FF"/>
    <w:rsid w:val="00451BF3"/>
    <w:rsid w:val="00454480"/>
    <w:rsid w:val="00456831"/>
    <w:rsid w:val="00461D8C"/>
    <w:rsid w:val="0046371E"/>
    <w:rsid w:val="0046680F"/>
    <w:rsid w:val="0046799B"/>
    <w:rsid w:val="0047226F"/>
    <w:rsid w:val="00475709"/>
    <w:rsid w:val="00476CB4"/>
    <w:rsid w:val="0048037E"/>
    <w:rsid w:val="004808DA"/>
    <w:rsid w:val="00485E8E"/>
    <w:rsid w:val="0049313C"/>
    <w:rsid w:val="00493C30"/>
    <w:rsid w:val="00493EC0"/>
    <w:rsid w:val="00493FF6"/>
    <w:rsid w:val="00496E39"/>
    <w:rsid w:val="00497515"/>
    <w:rsid w:val="004A1DC3"/>
    <w:rsid w:val="004A1E6E"/>
    <w:rsid w:val="004A20F9"/>
    <w:rsid w:val="004A3580"/>
    <w:rsid w:val="004A35FC"/>
    <w:rsid w:val="004A5741"/>
    <w:rsid w:val="004C1E7A"/>
    <w:rsid w:val="004C1EB0"/>
    <w:rsid w:val="004C2A3D"/>
    <w:rsid w:val="004C3F82"/>
    <w:rsid w:val="004C43DD"/>
    <w:rsid w:val="004C7285"/>
    <w:rsid w:val="004D3358"/>
    <w:rsid w:val="004D4384"/>
    <w:rsid w:val="004D5EF1"/>
    <w:rsid w:val="004D6652"/>
    <w:rsid w:val="004E1B84"/>
    <w:rsid w:val="004E5590"/>
    <w:rsid w:val="004E64AA"/>
    <w:rsid w:val="004E78AD"/>
    <w:rsid w:val="004F129C"/>
    <w:rsid w:val="004F167F"/>
    <w:rsid w:val="004F26F2"/>
    <w:rsid w:val="004F2DAB"/>
    <w:rsid w:val="004F3FB9"/>
    <w:rsid w:val="004F748F"/>
    <w:rsid w:val="0050040E"/>
    <w:rsid w:val="00503DC9"/>
    <w:rsid w:val="005051CE"/>
    <w:rsid w:val="00506871"/>
    <w:rsid w:val="005070F2"/>
    <w:rsid w:val="00511A76"/>
    <w:rsid w:val="005171D2"/>
    <w:rsid w:val="0052033C"/>
    <w:rsid w:val="00520673"/>
    <w:rsid w:val="00521ED6"/>
    <w:rsid w:val="005232E1"/>
    <w:rsid w:val="005239A8"/>
    <w:rsid w:val="00523B87"/>
    <w:rsid w:val="00525320"/>
    <w:rsid w:val="0052653E"/>
    <w:rsid w:val="00530333"/>
    <w:rsid w:val="00536B55"/>
    <w:rsid w:val="00536EC0"/>
    <w:rsid w:val="0053746F"/>
    <w:rsid w:val="00546E54"/>
    <w:rsid w:val="00547E2B"/>
    <w:rsid w:val="00551D5A"/>
    <w:rsid w:val="00553F91"/>
    <w:rsid w:val="005554A9"/>
    <w:rsid w:val="00557246"/>
    <w:rsid w:val="005606ED"/>
    <w:rsid w:val="005613E3"/>
    <w:rsid w:val="005633E0"/>
    <w:rsid w:val="005641E8"/>
    <w:rsid w:val="00566E4A"/>
    <w:rsid w:val="00571533"/>
    <w:rsid w:val="00571F5F"/>
    <w:rsid w:val="0057484A"/>
    <w:rsid w:val="00575C36"/>
    <w:rsid w:val="005760E0"/>
    <w:rsid w:val="005761F4"/>
    <w:rsid w:val="00576C8C"/>
    <w:rsid w:val="005823A2"/>
    <w:rsid w:val="005827FE"/>
    <w:rsid w:val="005846A7"/>
    <w:rsid w:val="005863B7"/>
    <w:rsid w:val="00586806"/>
    <w:rsid w:val="00591C07"/>
    <w:rsid w:val="00594FC6"/>
    <w:rsid w:val="00596295"/>
    <w:rsid w:val="005974BD"/>
    <w:rsid w:val="005A0598"/>
    <w:rsid w:val="005A135B"/>
    <w:rsid w:val="005A6517"/>
    <w:rsid w:val="005A6A79"/>
    <w:rsid w:val="005A74EB"/>
    <w:rsid w:val="005B16BA"/>
    <w:rsid w:val="005B23B4"/>
    <w:rsid w:val="005B5EA1"/>
    <w:rsid w:val="005B658E"/>
    <w:rsid w:val="005B6A46"/>
    <w:rsid w:val="005B6EED"/>
    <w:rsid w:val="005C251E"/>
    <w:rsid w:val="005C2A17"/>
    <w:rsid w:val="005C48C2"/>
    <w:rsid w:val="005C7B31"/>
    <w:rsid w:val="005D04C9"/>
    <w:rsid w:val="005D1C90"/>
    <w:rsid w:val="005D63A5"/>
    <w:rsid w:val="005D67C6"/>
    <w:rsid w:val="005D7D80"/>
    <w:rsid w:val="005E6866"/>
    <w:rsid w:val="005F145D"/>
    <w:rsid w:val="005F28A1"/>
    <w:rsid w:val="005F4518"/>
    <w:rsid w:val="006014F2"/>
    <w:rsid w:val="006018F1"/>
    <w:rsid w:val="00611D4F"/>
    <w:rsid w:val="0061502A"/>
    <w:rsid w:val="00620066"/>
    <w:rsid w:val="00621B51"/>
    <w:rsid w:val="00622F8B"/>
    <w:rsid w:val="00631568"/>
    <w:rsid w:val="0063287D"/>
    <w:rsid w:val="00634D45"/>
    <w:rsid w:val="00635CD7"/>
    <w:rsid w:val="00643969"/>
    <w:rsid w:val="00644624"/>
    <w:rsid w:val="00647A30"/>
    <w:rsid w:val="00651324"/>
    <w:rsid w:val="00651E28"/>
    <w:rsid w:val="006553F2"/>
    <w:rsid w:val="006554F5"/>
    <w:rsid w:val="006561E7"/>
    <w:rsid w:val="00661438"/>
    <w:rsid w:val="0066320F"/>
    <w:rsid w:val="00663399"/>
    <w:rsid w:val="00664C76"/>
    <w:rsid w:val="00665796"/>
    <w:rsid w:val="00666A7C"/>
    <w:rsid w:val="00667794"/>
    <w:rsid w:val="006717D3"/>
    <w:rsid w:val="00677647"/>
    <w:rsid w:val="00682454"/>
    <w:rsid w:val="00682EF9"/>
    <w:rsid w:val="0068548E"/>
    <w:rsid w:val="006919FD"/>
    <w:rsid w:val="00693046"/>
    <w:rsid w:val="0069582F"/>
    <w:rsid w:val="00697FF6"/>
    <w:rsid w:val="006A13A9"/>
    <w:rsid w:val="006A1CF0"/>
    <w:rsid w:val="006A49ED"/>
    <w:rsid w:val="006A4F0F"/>
    <w:rsid w:val="006A6896"/>
    <w:rsid w:val="006A7A6E"/>
    <w:rsid w:val="006B1F23"/>
    <w:rsid w:val="006B2A56"/>
    <w:rsid w:val="006B47C6"/>
    <w:rsid w:val="006C0317"/>
    <w:rsid w:val="006C1909"/>
    <w:rsid w:val="006C2A8D"/>
    <w:rsid w:val="006C60C2"/>
    <w:rsid w:val="006C7723"/>
    <w:rsid w:val="006D0618"/>
    <w:rsid w:val="006D1A91"/>
    <w:rsid w:val="006D3542"/>
    <w:rsid w:val="006D36C9"/>
    <w:rsid w:val="006D39B9"/>
    <w:rsid w:val="006D6E7B"/>
    <w:rsid w:val="006E2E4E"/>
    <w:rsid w:val="006E3139"/>
    <w:rsid w:val="006E6092"/>
    <w:rsid w:val="006E64B2"/>
    <w:rsid w:val="006F0497"/>
    <w:rsid w:val="006F1F44"/>
    <w:rsid w:val="006F22C2"/>
    <w:rsid w:val="006F3999"/>
    <w:rsid w:val="006F6A84"/>
    <w:rsid w:val="00701CCD"/>
    <w:rsid w:val="00702976"/>
    <w:rsid w:val="00704660"/>
    <w:rsid w:val="00710FC2"/>
    <w:rsid w:val="0071192B"/>
    <w:rsid w:val="0071609D"/>
    <w:rsid w:val="00716E54"/>
    <w:rsid w:val="00717C28"/>
    <w:rsid w:val="007207A2"/>
    <w:rsid w:val="007277E4"/>
    <w:rsid w:val="00731ED3"/>
    <w:rsid w:val="007331C6"/>
    <w:rsid w:val="00734C9B"/>
    <w:rsid w:val="00734F31"/>
    <w:rsid w:val="007353F1"/>
    <w:rsid w:val="00740687"/>
    <w:rsid w:val="00740D4A"/>
    <w:rsid w:val="00745720"/>
    <w:rsid w:val="00745F96"/>
    <w:rsid w:val="00746C87"/>
    <w:rsid w:val="007475FF"/>
    <w:rsid w:val="007514F0"/>
    <w:rsid w:val="00753243"/>
    <w:rsid w:val="00753626"/>
    <w:rsid w:val="00754FB0"/>
    <w:rsid w:val="00755F57"/>
    <w:rsid w:val="00757D7D"/>
    <w:rsid w:val="007637C0"/>
    <w:rsid w:val="00766979"/>
    <w:rsid w:val="00773530"/>
    <w:rsid w:val="00773FA4"/>
    <w:rsid w:val="007777B9"/>
    <w:rsid w:val="007834FE"/>
    <w:rsid w:val="00783FB2"/>
    <w:rsid w:val="00783FCD"/>
    <w:rsid w:val="00784639"/>
    <w:rsid w:val="00784933"/>
    <w:rsid w:val="00784983"/>
    <w:rsid w:val="00784CAF"/>
    <w:rsid w:val="00791C3F"/>
    <w:rsid w:val="00794859"/>
    <w:rsid w:val="00795E68"/>
    <w:rsid w:val="007A04BA"/>
    <w:rsid w:val="007A05AD"/>
    <w:rsid w:val="007A08A0"/>
    <w:rsid w:val="007A25A0"/>
    <w:rsid w:val="007A2C14"/>
    <w:rsid w:val="007A3C97"/>
    <w:rsid w:val="007B0B16"/>
    <w:rsid w:val="007B3D95"/>
    <w:rsid w:val="007B5764"/>
    <w:rsid w:val="007B585F"/>
    <w:rsid w:val="007C1E02"/>
    <w:rsid w:val="007C2A8B"/>
    <w:rsid w:val="007C5E5D"/>
    <w:rsid w:val="007D0BA4"/>
    <w:rsid w:val="007D4212"/>
    <w:rsid w:val="007D4B39"/>
    <w:rsid w:val="007D5FBF"/>
    <w:rsid w:val="007E1B27"/>
    <w:rsid w:val="007E2B90"/>
    <w:rsid w:val="007E4992"/>
    <w:rsid w:val="007E6F10"/>
    <w:rsid w:val="007F22B4"/>
    <w:rsid w:val="007F3396"/>
    <w:rsid w:val="007F4B23"/>
    <w:rsid w:val="007F56A2"/>
    <w:rsid w:val="007F6D6C"/>
    <w:rsid w:val="00800E14"/>
    <w:rsid w:val="00801D9E"/>
    <w:rsid w:val="00802259"/>
    <w:rsid w:val="00807475"/>
    <w:rsid w:val="00807DDA"/>
    <w:rsid w:val="00815C1A"/>
    <w:rsid w:val="00816C67"/>
    <w:rsid w:val="00816D9D"/>
    <w:rsid w:val="00816DA3"/>
    <w:rsid w:val="00820691"/>
    <w:rsid w:val="0082335B"/>
    <w:rsid w:val="0082455C"/>
    <w:rsid w:val="0082594F"/>
    <w:rsid w:val="00832567"/>
    <w:rsid w:val="00836952"/>
    <w:rsid w:val="008400C1"/>
    <w:rsid w:val="00842E4F"/>
    <w:rsid w:val="00845F02"/>
    <w:rsid w:val="00846050"/>
    <w:rsid w:val="008462ED"/>
    <w:rsid w:val="008476F1"/>
    <w:rsid w:val="00851225"/>
    <w:rsid w:val="00852953"/>
    <w:rsid w:val="00854857"/>
    <w:rsid w:val="0085550B"/>
    <w:rsid w:val="00856C26"/>
    <w:rsid w:val="008609D0"/>
    <w:rsid w:val="008650EB"/>
    <w:rsid w:val="008652E4"/>
    <w:rsid w:val="00866550"/>
    <w:rsid w:val="00866ABD"/>
    <w:rsid w:val="008715BA"/>
    <w:rsid w:val="00875529"/>
    <w:rsid w:val="00876797"/>
    <w:rsid w:val="00885583"/>
    <w:rsid w:val="0089189C"/>
    <w:rsid w:val="00892514"/>
    <w:rsid w:val="00895C09"/>
    <w:rsid w:val="00895E2F"/>
    <w:rsid w:val="008A4914"/>
    <w:rsid w:val="008A5331"/>
    <w:rsid w:val="008A62C1"/>
    <w:rsid w:val="008C0D11"/>
    <w:rsid w:val="008C5486"/>
    <w:rsid w:val="008C599B"/>
    <w:rsid w:val="008C609D"/>
    <w:rsid w:val="008C6328"/>
    <w:rsid w:val="008C662A"/>
    <w:rsid w:val="008C78E3"/>
    <w:rsid w:val="008D34D5"/>
    <w:rsid w:val="008D65CC"/>
    <w:rsid w:val="008F08C1"/>
    <w:rsid w:val="008F1E3C"/>
    <w:rsid w:val="008F2244"/>
    <w:rsid w:val="008F60E1"/>
    <w:rsid w:val="008F6548"/>
    <w:rsid w:val="008F6A69"/>
    <w:rsid w:val="008F6D3E"/>
    <w:rsid w:val="008F6D6D"/>
    <w:rsid w:val="00901165"/>
    <w:rsid w:val="009016FF"/>
    <w:rsid w:val="009049B9"/>
    <w:rsid w:val="009100BE"/>
    <w:rsid w:val="00910DFC"/>
    <w:rsid w:val="0091129D"/>
    <w:rsid w:val="00912D18"/>
    <w:rsid w:val="0091315E"/>
    <w:rsid w:val="00914A8A"/>
    <w:rsid w:val="009150B9"/>
    <w:rsid w:val="009161C0"/>
    <w:rsid w:val="00917067"/>
    <w:rsid w:val="00920511"/>
    <w:rsid w:val="0092162C"/>
    <w:rsid w:val="00922B03"/>
    <w:rsid w:val="00924EB8"/>
    <w:rsid w:val="00925AE1"/>
    <w:rsid w:val="009264E2"/>
    <w:rsid w:val="009266E8"/>
    <w:rsid w:val="009302FB"/>
    <w:rsid w:val="00930B9E"/>
    <w:rsid w:val="00935925"/>
    <w:rsid w:val="00942476"/>
    <w:rsid w:val="00942C52"/>
    <w:rsid w:val="00943751"/>
    <w:rsid w:val="00944D84"/>
    <w:rsid w:val="00945384"/>
    <w:rsid w:val="00945701"/>
    <w:rsid w:val="009462D0"/>
    <w:rsid w:val="00946935"/>
    <w:rsid w:val="00946F39"/>
    <w:rsid w:val="00951339"/>
    <w:rsid w:val="009519B5"/>
    <w:rsid w:val="0095343F"/>
    <w:rsid w:val="00956510"/>
    <w:rsid w:val="00960B42"/>
    <w:rsid w:val="00961222"/>
    <w:rsid w:val="00971F45"/>
    <w:rsid w:val="009746DD"/>
    <w:rsid w:val="00975AD7"/>
    <w:rsid w:val="00976679"/>
    <w:rsid w:val="00981959"/>
    <w:rsid w:val="00983015"/>
    <w:rsid w:val="009853A9"/>
    <w:rsid w:val="009955F5"/>
    <w:rsid w:val="00997428"/>
    <w:rsid w:val="009A3299"/>
    <w:rsid w:val="009A346B"/>
    <w:rsid w:val="009A3C68"/>
    <w:rsid w:val="009A5FE4"/>
    <w:rsid w:val="009A689C"/>
    <w:rsid w:val="009A6C4F"/>
    <w:rsid w:val="009B0E19"/>
    <w:rsid w:val="009B1E7E"/>
    <w:rsid w:val="009B24E6"/>
    <w:rsid w:val="009B38A5"/>
    <w:rsid w:val="009B558C"/>
    <w:rsid w:val="009B5796"/>
    <w:rsid w:val="009B5CB0"/>
    <w:rsid w:val="009C0ED8"/>
    <w:rsid w:val="009C4893"/>
    <w:rsid w:val="009C5FE7"/>
    <w:rsid w:val="009D248C"/>
    <w:rsid w:val="009D62A8"/>
    <w:rsid w:val="009D6905"/>
    <w:rsid w:val="009D7A46"/>
    <w:rsid w:val="009E012E"/>
    <w:rsid w:val="009E2A25"/>
    <w:rsid w:val="009E3186"/>
    <w:rsid w:val="009E47FA"/>
    <w:rsid w:val="009F0B6F"/>
    <w:rsid w:val="009F1D4D"/>
    <w:rsid w:val="009F2F9C"/>
    <w:rsid w:val="009F3A0D"/>
    <w:rsid w:val="009F4111"/>
    <w:rsid w:val="009F441F"/>
    <w:rsid w:val="009F4BAB"/>
    <w:rsid w:val="009F7C30"/>
    <w:rsid w:val="00A03205"/>
    <w:rsid w:val="00A0422A"/>
    <w:rsid w:val="00A044B0"/>
    <w:rsid w:val="00A05E9D"/>
    <w:rsid w:val="00A0716A"/>
    <w:rsid w:val="00A14254"/>
    <w:rsid w:val="00A14824"/>
    <w:rsid w:val="00A1587B"/>
    <w:rsid w:val="00A16202"/>
    <w:rsid w:val="00A16DD7"/>
    <w:rsid w:val="00A2525D"/>
    <w:rsid w:val="00A268FD"/>
    <w:rsid w:val="00A27406"/>
    <w:rsid w:val="00A27511"/>
    <w:rsid w:val="00A31504"/>
    <w:rsid w:val="00A350A0"/>
    <w:rsid w:val="00A368EE"/>
    <w:rsid w:val="00A436D7"/>
    <w:rsid w:val="00A4553B"/>
    <w:rsid w:val="00A4590C"/>
    <w:rsid w:val="00A45D5A"/>
    <w:rsid w:val="00A512ED"/>
    <w:rsid w:val="00A52ACA"/>
    <w:rsid w:val="00A52FC9"/>
    <w:rsid w:val="00A62A5C"/>
    <w:rsid w:val="00A62B6D"/>
    <w:rsid w:val="00A6386E"/>
    <w:rsid w:val="00A6390D"/>
    <w:rsid w:val="00A73832"/>
    <w:rsid w:val="00A76B02"/>
    <w:rsid w:val="00A77F60"/>
    <w:rsid w:val="00A80296"/>
    <w:rsid w:val="00A851CC"/>
    <w:rsid w:val="00A85533"/>
    <w:rsid w:val="00A85DF3"/>
    <w:rsid w:val="00A8671F"/>
    <w:rsid w:val="00A91B90"/>
    <w:rsid w:val="00A944A0"/>
    <w:rsid w:val="00A95A5E"/>
    <w:rsid w:val="00A97259"/>
    <w:rsid w:val="00A97488"/>
    <w:rsid w:val="00A97CE8"/>
    <w:rsid w:val="00AA36A7"/>
    <w:rsid w:val="00AA41C4"/>
    <w:rsid w:val="00AA4BB0"/>
    <w:rsid w:val="00AA5840"/>
    <w:rsid w:val="00AA5E90"/>
    <w:rsid w:val="00AB1EA3"/>
    <w:rsid w:val="00AB2E04"/>
    <w:rsid w:val="00AB3348"/>
    <w:rsid w:val="00AB3EDA"/>
    <w:rsid w:val="00AB5906"/>
    <w:rsid w:val="00AB7190"/>
    <w:rsid w:val="00AC1197"/>
    <w:rsid w:val="00AC16FD"/>
    <w:rsid w:val="00AC3F9A"/>
    <w:rsid w:val="00AC420B"/>
    <w:rsid w:val="00AC4CD3"/>
    <w:rsid w:val="00AC7B65"/>
    <w:rsid w:val="00AD06E2"/>
    <w:rsid w:val="00AD1858"/>
    <w:rsid w:val="00AD2014"/>
    <w:rsid w:val="00AD320F"/>
    <w:rsid w:val="00AD401B"/>
    <w:rsid w:val="00AD5C1D"/>
    <w:rsid w:val="00AD60FC"/>
    <w:rsid w:val="00AD754C"/>
    <w:rsid w:val="00AE3437"/>
    <w:rsid w:val="00AE346A"/>
    <w:rsid w:val="00AE533C"/>
    <w:rsid w:val="00AE5F59"/>
    <w:rsid w:val="00AE5FB2"/>
    <w:rsid w:val="00AE7067"/>
    <w:rsid w:val="00AE7C70"/>
    <w:rsid w:val="00AF08B9"/>
    <w:rsid w:val="00AF0B52"/>
    <w:rsid w:val="00AF145F"/>
    <w:rsid w:val="00AF16F0"/>
    <w:rsid w:val="00AF24DF"/>
    <w:rsid w:val="00AF2E1C"/>
    <w:rsid w:val="00AF3763"/>
    <w:rsid w:val="00AF3AD8"/>
    <w:rsid w:val="00AF443B"/>
    <w:rsid w:val="00B00CF8"/>
    <w:rsid w:val="00B017C6"/>
    <w:rsid w:val="00B03007"/>
    <w:rsid w:val="00B03AFB"/>
    <w:rsid w:val="00B060AA"/>
    <w:rsid w:val="00B10C2A"/>
    <w:rsid w:val="00B15EBC"/>
    <w:rsid w:val="00B22454"/>
    <w:rsid w:val="00B24834"/>
    <w:rsid w:val="00B275E8"/>
    <w:rsid w:val="00B320A3"/>
    <w:rsid w:val="00B334A3"/>
    <w:rsid w:val="00B36B5B"/>
    <w:rsid w:val="00B40CDB"/>
    <w:rsid w:val="00B42A40"/>
    <w:rsid w:val="00B42AFF"/>
    <w:rsid w:val="00B47599"/>
    <w:rsid w:val="00B55319"/>
    <w:rsid w:val="00B629BE"/>
    <w:rsid w:val="00B630A7"/>
    <w:rsid w:val="00B630DE"/>
    <w:rsid w:val="00B650FF"/>
    <w:rsid w:val="00B667B4"/>
    <w:rsid w:val="00B708C7"/>
    <w:rsid w:val="00B720F9"/>
    <w:rsid w:val="00B7255D"/>
    <w:rsid w:val="00B74983"/>
    <w:rsid w:val="00B761A4"/>
    <w:rsid w:val="00B87DE0"/>
    <w:rsid w:val="00B91047"/>
    <w:rsid w:val="00B91F04"/>
    <w:rsid w:val="00B95062"/>
    <w:rsid w:val="00BA0199"/>
    <w:rsid w:val="00BA109D"/>
    <w:rsid w:val="00BA2B22"/>
    <w:rsid w:val="00BA4599"/>
    <w:rsid w:val="00BA5FC4"/>
    <w:rsid w:val="00BA65A4"/>
    <w:rsid w:val="00BA6B99"/>
    <w:rsid w:val="00BB1083"/>
    <w:rsid w:val="00BB1B99"/>
    <w:rsid w:val="00BB290D"/>
    <w:rsid w:val="00BC0603"/>
    <w:rsid w:val="00BC0EC9"/>
    <w:rsid w:val="00BC2E95"/>
    <w:rsid w:val="00BC32E0"/>
    <w:rsid w:val="00BC3950"/>
    <w:rsid w:val="00BC3E2A"/>
    <w:rsid w:val="00BC60B7"/>
    <w:rsid w:val="00BC688A"/>
    <w:rsid w:val="00BD0364"/>
    <w:rsid w:val="00BD3B24"/>
    <w:rsid w:val="00BD48F5"/>
    <w:rsid w:val="00BE0478"/>
    <w:rsid w:val="00BE1871"/>
    <w:rsid w:val="00BE388E"/>
    <w:rsid w:val="00BE3C07"/>
    <w:rsid w:val="00BE42DD"/>
    <w:rsid w:val="00BE606C"/>
    <w:rsid w:val="00BE7E45"/>
    <w:rsid w:val="00BF4ADD"/>
    <w:rsid w:val="00BF5F44"/>
    <w:rsid w:val="00C00222"/>
    <w:rsid w:val="00C10988"/>
    <w:rsid w:val="00C10BFE"/>
    <w:rsid w:val="00C12652"/>
    <w:rsid w:val="00C15214"/>
    <w:rsid w:val="00C203E4"/>
    <w:rsid w:val="00C211F9"/>
    <w:rsid w:val="00C213EF"/>
    <w:rsid w:val="00C240D7"/>
    <w:rsid w:val="00C25502"/>
    <w:rsid w:val="00C277C1"/>
    <w:rsid w:val="00C300B9"/>
    <w:rsid w:val="00C3060B"/>
    <w:rsid w:val="00C31CFA"/>
    <w:rsid w:val="00C3280E"/>
    <w:rsid w:val="00C34185"/>
    <w:rsid w:val="00C3604A"/>
    <w:rsid w:val="00C361EE"/>
    <w:rsid w:val="00C4096F"/>
    <w:rsid w:val="00C42F5A"/>
    <w:rsid w:val="00C43084"/>
    <w:rsid w:val="00C43E2F"/>
    <w:rsid w:val="00C44168"/>
    <w:rsid w:val="00C53704"/>
    <w:rsid w:val="00C53B74"/>
    <w:rsid w:val="00C540D6"/>
    <w:rsid w:val="00C54C06"/>
    <w:rsid w:val="00C5558A"/>
    <w:rsid w:val="00C572AA"/>
    <w:rsid w:val="00C57559"/>
    <w:rsid w:val="00C61217"/>
    <w:rsid w:val="00C627A3"/>
    <w:rsid w:val="00C65252"/>
    <w:rsid w:val="00C6649A"/>
    <w:rsid w:val="00C67AB2"/>
    <w:rsid w:val="00C7192E"/>
    <w:rsid w:val="00C75F67"/>
    <w:rsid w:val="00C76124"/>
    <w:rsid w:val="00C779BB"/>
    <w:rsid w:val="00C8148E"/>
    <w:rsid w:val="00C823CE"/>
    <w:rsid w:val="00C82FCB"/>
    <w:rsid w:val="00C8438C"/>
    <w:rsid w:val="00C87EC7"/>
    <w:rsid w:val="00C9008F"/>
    <w:rsid w:val="00C90F9E"/>
    <w:rsid w:val="00C91C29"/>
    <w:rsid w:val="00C94065"/>
    <w:rsid w:val="00C94604"/>
    <w:rsid w:val="00C9559F"/>
    <w:rsid w:val="00C962C0"/>
    <w:rsid w:val="00CA5192"/>
    <w:rsid w:val="00CA6BC9"/>
    <w:rsid w:val="00CA6FE7"/>
    <w:rsid w:val="00CB6A2D"/>
    <w:rsid w:val="00CB7344"/>
    <w:rsid w:val="00CB7FD7"/>
    <w:rsid w:val="00CC0644"/>
    <w:rsid w:val="00CC0C0C"/>
    <w:rsid w:val="00CC680A"/>
    <w:rsid w:val="00CC7EA2"/>
    <w:rsid w:val="00CD0510"/>
    <w:rsid w:val="00CE1AF3"/>
    <w:rsid w:val="00CE24AD"/>
    <w:rsid w:val="00CE41A7"/>
    <w:rsid w:val="00CE552D"/>
    <w:rsid w:val="00CF0FCD"/>
    <w:rsid w:val="00CF30A8"/>
    <w:rsid w:val="00CF4DCC"/>
    <w:rsid w:val="00CF5503"/>
    <w:rsid w:val="00CF673E"/>
    <w:rsid w:val="00CF7F0B"/>
    <w:rsid w:val="00D0052A"/>
    <w:rsid w:val="00D05B02"/>
    <w:rsid w:val="00D067DF"/>
    <w:rsid w:val="00D10EDF"/>
    <w:rsid w:val="00D11D0C"/>
    <w:rsid w:val="00D12799"/>
    <w:rsid w:val="00D127AB"/>
    <w:rsid w:val="00D14C5D"/>
    <w:rsid w:val="00D15A9B"/>
    <w:rsid w:val="00D168CA"/>
    <w:rsid w:val="00D17DF6"/>
    <w:rsid w:val="00D24905"/>
    <w:rsid w:val="00D30CD9"/>
    <w:rsid w:val="00D3181F"/>
    <w:rsid w:val="00D3284E"/>
    <w:rsid w:val="00D34987"/>
    <w:rsid w:val="00D34C93"/>
    <w:rsid w:val="00D404BB"/>
    <w:rsid w:val="00D41ED9"/>
    <w:rsid w:val="00D43EC1"/>
    <w:rsid w:val="00D4421E"/>
    <w:rsid w:val="00D44CBF"/>
    <w:rsid w:val="00D4551D"/>
    <w:rsid w:val="00D45CE0"/>
    <w:rsid w:val="00D46454"/>
    <w:rsid w:val="00D466AB"/>
    <w:rsid w:val="00D508A1"/>
    <w:rsid w:val="00D51255"/>
    <w:rsid w:val="00D51491"/>
    <w:rsid w:val="00D52912"/>
    <w:rsid w:val="00D52E9B"/>
    <w:rsid w:val="00D53DB2"/>
    <w:rsid w:val="00D5779A"/>
    <w:rsid w:val="00D6669F"/>
    <w:rsid w:val="00D670A1"/>
    <w:rsid w:val="00D7062C"/>
    <w:rsid w:val="00D71288"/>
    <w:rsid w:val="00D72D70"/>
    <w:rsid w:val="00D7514F"/>
    <w:rsid w:val="00D7661B"/>
    <w:rsid w:val="00D7767E"/>
    <w:rsid w:val="00D80685"/>
    <w:rsid w:val="00D8133E"/>
    <w:rsid w:val="00D83483"/>
    <w:rsid w:val="00D84011"/>
    <w:rsid w:val="00D85170"/>
    <w:rsid w:val="00D86754"/>
    <w:rsid w:val="00D926BF"/>
    <w:rsid w:val="00D94635"/>
    <w:rsid w:val="00D9578C"/>
    <w:rsid w:val="00DA2513"/>
    <w:rsid w:val="00DA359E"/>
    <w:rsid w:val="00DA6D19"/>
    <w:rsid w:val="00DA6F68"/>
    <w:rsid w:val="00DA70FF"/>
    <w:rsid w:val="00DA788B"/>
    <w:rsid w:val="00DB22CC"/>
    <w:rsid w:val="00DB300F"/>
    <w:rsid w:val="00DB39C0"/>
    <w:rsid w:val="00DB5027"/>
    <w:rsid w:val="00DB5874"/>
    <w:rsid w:val="00DB6103"/>
    <w:rsid w:val="00DB63AF"/>
    <w:rsid w:val="00DC143B"/>
    <w:rsid w:val="00DC19A0"/>
    <w:rsid w:val="00DC378A"/>
    <w:rsid w:val="00DC4BB1"/>
    <w:rsid w:val="00DC4E21"/>
    <w:rsid w:val="00DD0606"/>
    <w:rsid w:val="00DD0EF9"/>
    <w:rsid w:val="00DD47B0"/>
    <w:rsid w:val="00DD7851"/>
    <w:rsid w:val="00DE01AD"/>
    <w:rsid w:val="00DE3044"/>
    <w:rsid w:val="00DE6AE8"/>
    <w:rsid w:val="00DF033E"/>
    <w:rsid w:val="00DF0D8E"/>
    <w:rsid w:val="00DF7FEF"/>
    <w:rsid w:val="00E008C9"/>
    <w:rsid w:val="00E00EA5"/>
    <w:rsid w:val="00E02E6A"/>
    <w:rsid w:val="00E03E9A"/>
    <w:rsid w:val="00E06036"/>
    <w:rsid w:val="00E1146E"/>
    <w:rsid w:val="00E131DE"/>
    <w:rsid w:val="00E14000"/>
    <w:rsid w:val="00E15C0D"/>
    <w:rsid w:val="00E16598"/>
    <w:rsid w:val="00E168F3"/>
    <w:rsid w:val="00E2185B"/>
    <w:rsid w:val="00E228EC"/>
    <w:rsid w:val="00E24FAA"/>
    <w:rsid w:val="00E25E75"/>
    <w:rsid w:val="00E33609"/>
    <w:rsid w:val="00E3375D"/>
    <w:rsid w:val="00E34484"/>
    <w:rsid w:val="00E34CFA"/>
    <w:rsid w:val="00E353AE"/>
    <w:rsid w:val="00E40014"/>
    <w:rsid w:val="00E42393"/>
    <w:rsid w:val="00E42F47"/>
    <w:rsid w:val="00E44698"/>
    <w:rsid w:val="00E44BEE"/>
    <w:rsid w:val="00E47D85"/>
    <w:rsid w:val="00E522A1"/>
    <w:rsid w:val="00E57021"/>
    <w:rsid w:val="00E57ECB"/>
    <w:rsid w:val="00E600B8"/>
    <w:rsid w:val="00E60FEE"/>
    <w:rsid w:val="00E63624"/>
    <w:rsid w:val="00E65A85"/>
    <w:rsid w:val="00E66ED2"/>
    <w:rsid w:val="00E67193"/>
    <w:rsid w:val="00E7138A"/>
    <w:rsid w:val="00E736D1"/>
    <w:rsid w:val="00E81AD8"/>
    <w:rsid w:val="00E85C4F"/>
    <w:rsid w:val="00E867A7"/>
    <w:rsid w:val="00E90166"/>
    <w:rsid w:val="00E90BFF"/>
    <w:rsid w:val="00E91E31"/>
    <w:rsid w:val="00E92286"/>
    <w:rsid w:val="00E96728"/>
    <w:rsid w:val="00E97E25"/>
    <w:rsid w:val="00EA0802"/>
    <w:rsid w:val="00EA12E2"/>
    <w:rsid w:val="00EA1E51"/>
    <w:rsid w:val="00EA200A"/>
    <w:rsid w:val="00EA26DF"/>
    <w:rsid w:val="00EA322C"/>
    <w:rsid w:val="00EA3651"/>
    <w:rsid w:val="00EA5944"/>
    <w:rsid w:val="00EA5990"/>
    <w:rsid w:val="00EA6FF3"/>
    <w:rsid w:val="00EA77C2"/>
    <w:rsid w:val="00EB00AD"/>
    <w:rsid w:val="00EB0AE9"/>
    <w:rsid w:val="00EB173A"/>
    <w:rsid w:val="00EC2B2F"/>
    <w:rsid w:val="00EC33D0"/>
    <w:rsid w:val="00EC40CE"/>
    <w:rsid w:val="00EC4FD1"/>
    <w:rsid w:val="00EC6255"/>
    <w:rsid w:val="00EC6B21"/>
    <w:rsid w:val="00EC6DF5"/>
    <w:rsid w:val="00EC6F9E"/>
    <w:rsid w:val="00ED030F"/>
    <w:rsid w:val="00ED15FC"/>
    <w:rsid w:val="00ED1C41"/>
    <w:rsid w:val="00ED381F"/>
    <w:rsid w:val="00ED7AD3"/>
    <w:rsid w:val="00EE3C3B"/>
    <w:rsid w:val="00EE7962"/>
    <w:rsid w:val="00EF3C56"/>
    <w:rsid w:val="00EF5B9E"/>
    <w:rsid w:val="00EF7078"/>
    <w:rsid w:val="00F05B44"/>
    <w:rsid w:val="00F06C41"/>
    <w:rsid w:val="00F10443"/>
    <w:rsid w:val="00F11AAF"/>
    <w:rsid w:val="00F11EB7"/>
    <w:rsid w:val="00F12A77"/>
    <w:rsid w:val="00F12D4A"/>
    <w:rsid w:val="00F1448A"/>
    <w:rsid w:val="00F15941"/>
    <w:rsid w:val="00F1634D"/>
    <w:rsid w:val="00F2021B"/>
    <w:rsid w:val="00F20652"/>
    <w:rsid w:val="00F2072A"/>
    <w:rsid w:val="00F2354C"/>
    <w:rsid w:val="00F24270"/>
    <w:rsid w:val="00F26F08"/>
    <w:rsid w:val="00F37FED"/>
    <w:rsid w:val="00F418B5"/>
    <w:rsid w:val="00F4238E"/>
    <w:rsid w:val="00F42B53"/>
    <w:rsid w:val="00F43108"/>
    <w:rsid w:val="00F433B9"/>
    <w:rsid w:val="00F436D1"/>
    <w:rsid w:val="00F51DB2"/>
    <w:rsid w:val="00F53A72"/>
    <w:rsid w:val="00F54E4D"/>
    <w:rsid w:val="00F571E1"/>
    <w:rsid w:val="00F579CB"/>
    <w:rsid w:val="00F6128E"/>
    <w:rsid w:val="00F62FDA"/>
    <w:rsid w:val="00F6367D"/>
    <w:rsid w:val="00F6648E"/>
    <w:rsid w:val="00F74E89"/>
    <w:rsid w:val="00F760DA"/>
    <w:rsid w:val="00F809B2"/>
    <w:rsid w:val="00F81168"/>
    <w:rsid w:val="00F84C23"/>
    <w:rsid w:val="00F864E6"/>
    <w:rsid w:val="00F900D7"/>
    <w:rsid w:val="00F90774"/>
    <w:rsid w:val="00F939AD"/>
    <w:rsid w:val="00F96165"/>
    <w:rsid w:val="00F9658F"/>
    <w:rsid w:val="00FA1E82"/>
    <w:rsid w:val="00FA3579"/>
    <w:rsid w:val="00FA430C"/>
    <w:rsid w:val="00FA4DC0"/>
    <w:rsid w:val="00FA61CA"/>
    <w:rsid w:val="00FB0C9B"/>
    <w:rsid w:val="00FB0E1C"/>
    <w:rsid w:val="00FB1724"/>
    <w:rsid w:val="00FB283F"/>
    <w:rsid w:val="00FB32CE"/>
    <w:rsid w:val="00FB4187"/>
    <w:rsid w:val="00FB493C"/>
    <w:rsid w:val="00FB49A7"/>
    <w:rsid w:val="00FC2FFA"/>
    <w:rsid w:val="00FC60B6"/>
    <w:rsid w:val="00FC6B7F"/>
    <w:rsid w:val="00FD2642"/>
    <w:rsid w:val="00FD3C9B"/>
    <w:rsid w:val="00FD4443"/>
    <w:rsid w:val="00FD54F4"/>
    <w:rsid w:val="00FE672F"/>
    <w:rsid w:val="00FF47B4"/>
    <w:rsid w:val="00FF49E6"/>
    <w:rsid w:val="00FF51A6"/>
    <w:rsid w:val="00FF6E8C"/>
    <w:rsid w:val="00FF7521"/>
    <w:rsid w:val="00FF7E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430CF"/>
  <w15:docId w15:val="{8C4D7DB2-FB53-41E2-ADCD-8792DF8CC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paragraph" w:styleId="berschrift3">
    <w:name w:val="heading 3"/>
    <w:basedOn w:val="Standard"/>
    <w:link w:val="berschrift3Zchn"/>
    <w:uiPriority w:val="9"/>
    <w:qFormat/>
    <w:rsid w:val="00734F31"/>
    <w:pPr>
      <w:spacing w:before="100" w:beforeAutospacing="1" w:after="100" w:afterAutospacing="1" w:line="240" w:lineRule="auto"/>
      <w:outlineLvl w:val="2"/>
    </w:pPr>
    <w:rPr>
      <w:rFonts w:ascii="Times New Roman" w:eastAsia="Times New Roman" w:hAnsi="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571533"/>
    <w:rPr>
      <w:color w:val="0000FF"/>
      <w:u w:val="single"/>
    </w:rPr>
  </w:style>
  <w:style w:type="character" w:styleId="Kommentarzeichen">
    <w:name w:val="annotation reference"/>
    <w:uiPriority w:val="99"/>
    <w:semiHidden/>
    <w:unhideWhenUsed/>
    <w:rsid w:val="00431F59"/>
    <w:rPr>
      <w:sz w:val="16"/>
      <w:szCs w:val="16"/>
    </w:rPr>
  </w:style>
  <w:style w:type="paragraph" w:styleId="Kommentartext">
    <w:name w:val="annotation text"/>
    <w:basedOn w:val="Standard"/>
    <w:link w:val="KommentartextZchn"/>
    <w:uiPriority w:val="99"/>
    <w:semiHidden/>
    <w:unhideWhenUsed/>
    <w:rsid w:val="00431F59"/>
    <w:rPr>
      <w:sz w:val="20"/>
      <w:szCs w:val="20"/>
    </w:rPr>
  </w:style>
  <w:style w:type="character" w:customStyle="1" w:styleId="KommentartextZchn">
    <w:name w:val="Kommentartext Zchn"/>
    <w:link w:val="Kommentartext"/>
    <w:uiPriority w:val="99"/>
    <w:semiHidden/>
    <w:rsid w:val="00431F59"/>
    <w:rPr>
      <w:lang w:eastAsia="en-US"/>
    </w:rPr>
  </w:style>
  <w:style w:type="paragraph" w:styleId="Sprechblasentext">
    <w:name w:val="Balloon Text"/>
    <w:basedOn w:val="Standard"/>
    <w:link w:val="SprechblasentextZchn"/>
    <w:uiPriority w:val="99"/>
    <w:semiHidden/>
    <w:unhideWhenUsed/>
    <w:rsid w:val="00431F59"/>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431F59"/>
    <w:rPr>
      <w:rFonts w:ascii="Segoe UI" w:hAnsi="Segoe UI" w:cs="Segoe UI"/>
      <w:sz w:val="18"/>
      <w:szCs w:val="18"/>
      <w:lang w:eastAsia="en-US"/>
    </w:rPr>
  </w:style>
  <w:style w:type="character" w:customStyle="1" w:styleId="berschrift3Zchn">
    <w:name w:val="Überschrift 3 Zchn"/>
    <w:basedOn w:val="Absatz-Standardschriftart"/>
    <w:link w:val="berschrift3"/>
    <w:uiPriority w:val="9"/>
    <w:rsid w:val="00734F31"/>
    <w:rPr>
      <w:rFonts w:ascii="Times New Roman" w:eastAsia="Times New Roman" w:hAnsi="Times New Roman"/>
      <w:b/>
      <w:bCs/>
      <w:sz w:val="27"/>
      <w:szCs w:val="27"/>
    </w:rPr>
  </w:style>
  <w:style w:type="character" w:styleId="Fett">
    <w:name w:val="Strong"/>
    <w:basedOn w:val="Absatz-Standardschriftart"/>
    <w:uiPriority w:val="22"/>
    <w:qFormat/>
    <w:rsid w:val="00734F31"/>
    <w:rPr>
      <w:b/>
      <w:bCs/>
    </w:rPr>
  </w:style>
  <w:style w:type="character" w:styleId="NichtaufgelsteErwhnung">
    <w:name w:val="Unresolved Mention"/>
    <w:basedOn w:val="Absatz-Standardschriftart"/>
    <w:uiPriority w:val="99"/>
    <w:semiHidden/>
    <w:unhideWhenUsed/>
    <w:rsid w:val="00EA322C"/>
    <w:rPr>
      <w:color w:val="605E5C"/>
      <w:shd w:val="clear" w:color="auto" w:fill="E1DFDD"/>
    </w:rPr>
  </w:style>
  <w:style w:type="paragraph" w:styleId="Aufzhlungszeichen">
    <w:name w:val="List Bullet"/>
    <w:basedOn w:val="Standard"/>
    <w:uiPriority w:val="99"/>
    <w:unhideWhenUsed/>
    <w:rsid w:val="00245B7C"/>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795237">
      <w:bodyDiv w:val="1"/>
      <w:marLeft w:val="0"/>
      <w:marRight w:val="0"/>
      <w:marTop w:val="0"/>
      <w:marBottom w:val="0"/>
      <w:divBdr>
        <w:top w:val="none" w:sz="0" w:space="0" w:color="auto"/>
        <w:left w:val="none" w:sz="0" w:space="0" w:color="auto"/>
        <w:bottom w:val="none" w:sz="0" w:space="0" w:color="auto"/>
        <w:right w:val="none" w:sz="0" w:space="0" w:color="auto"/>
      </w:divBdr>
    </w:div>
    <w:div w:id="2137135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fairxperts.de" TargetMode="External"/><Relationship Id="rId5" Type="http://schemas.openxmlformats.org/officeDocument/2006/relationships/image" Target="media/image1.jpeg"/><Relationship Id="rId10" Type="http://schemas.openxmlformats.org/officeDocument/2006/relationships/hyperlink" Target="mailto:info@fairxperts.de" TargetMode="External"/><Relationship Id="rId4" Type="http://schemas.openxmlformats.org/officeDocument/2006/relationships/webSettings" Target="webSettings.xml"/><Relationship Id="rId9" Type="http://schemas.openxmlformats.org/officeDocument/2006/relationships/hyperlink" Target="mailto:ds@pressetextschulz.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1087</Words>
  <Characters>6851</Characters>
  <Application>Microsoft Office Word</Application>
  <DocSecurity>4</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7923</CharactersWithSpaces>
  <SharedDoc>false</SharedDoc>
  <HLinks>
    <vt:vector size="18" baseType="variant">
      <vt:variant>
        <vt:i4>393302</vt:i4>
      </vt:variant>
      <vt:variant>
        <vt:i4>6</vt:i4>
      </vt:variant>
      <vt:variant>
        <vt:i4>0</vt:i4>
      </vt:variant>
      <vt:variant>
        <vt:i4>5</vt:i4>
      </vt:variant>
      <vt:variant>
        <vt:lpwstr>http://www.fairxperts.de/</vt:lpwstr>
      </vt:variant>
      <vt:variant>
        <vt:lpwstr/>
      </vt:variant>
      <vt:variant>
        <vt:i4>2818051</vt:i4>
      </vt:variant>
      <vt:variant>
        <vt:i4>3</vt:i4>
      </vt:variant>
      <vt:variant>
        <vt:i4>0</vt:i4>
      </vt:variant>
      <vt:variant>
        <vt:i4>5</vt:i4>
      </vt:variant>
      <vt:variant>
        <vt:lpwstr>mailto:info@fairxperts.de</vt:lpwstr>
      </vt:variant>
      <vt:variant>
        <vt:lpwstr/>
      </vt:variant>
      <vt:variant>
        <vt:i4>3866634</vt:i4>
      </vt:variant>
      <vt:variant>
        <vt:i4>0</vt:i4>
      </vt:variant>
      <vt:variant>
        <vt:i4>0</vt:i4>
      </vt:variant>
      <vt:variant>
        <vt:i4>5</vt:i4>
      </vt:variant>
      <vt:variant>
        <vt:lpwstr>mailto:ds@pressetextschulz.de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Schulz</dc:creator>
  <cp:keywords/>
  <dc:description/>
  <cp:lastModifiedBy>Hartmut Herdin</cp:lastModifiedBy>
  <cp:revision>2</cp:revision>
  <cp:lastPrinted>2023-09-04T13:28:00Z</cp:lastPrinted>
  <dcterms:created xsi:type="dcterms:W3CDTF">2023-10-19T14:44:00Z</dcterms:created>
  <dcterms:modified xsi:type="dcterms:W3CDTF">2023-10-19T14:44:00Z</dcterms:modified>
</cp:coreProperties>
</file>