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11DFCA13" w:rsidR="00070788" w:rsidRPr="00FD54F4" w:rsidRDefault="005554A9" w:rsidP="00070788">
      <w:pPr>
        <w:spacing w:after="0"/>
        <w:rPr>
          <w:rFonts w:asciiTheme="minorHAnsi" w:hAnsiTheme="minorHAnsi" w:cstheme="minorHAnsi"/>
        </w:rPr>
      </w:pPr>
      <w:r w:rsidRPr="00FD54F4">
        <w:rPr>
          <w:rFonts w:asciiTheme="minorHAnsi" w:hAnsiTheme="minorHAnsi" w:cstheme="minorHAnsi"/>
          <w:noProof/>
          <w:lang w:eastAsia="de-DE"/>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788" w:rsidRPr="00FD54F4">
        <w:rPr>
          <w:rFonts w:asciiTheme="minorHAnsi" w:hAnsiTheme="minorHAnsi" w:cstheme="minorHAnsi"/>
        </w:rPr>
        <w:t xml:space="preserve">Presseinformation </w:t>
      </w:r>
      <w:r w:rsidR="003E197D">
        <w:rPr>
          <w:rFonts w:asciiTheme="minorHAnsi" w:hAnsiTheme="minorHAnsi" w:cstheme="minorHAnsi"/>
        </w:rPr>
        <w:t>4</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sidRPr="00FD54F4">
        <w:rPr>
          <w:rFonts w:asciiTheme="minorHAnsi" w:hAnsiTheme="minorHAnsi" w:cstheme="minorHAnsi"/>
          <w:b/>
        </w:rPr>
        <w:t>5</w:t>
      </w:r>
      <w:r w:rsidR="008609D0" w:rsidRPr="00FD54F4">
        <w:rPr>
          <w:rFonts w:asciiTheme="minorHAnsi" w:hAnsiTheme="minorHAnsi" w:cstheme="minorHAnsi"/>
          <w:b/>
        </w:rPr>
        <w:t xml:space="preserve">. </w:t>
      </w:r>
      <w:r w:rsidR="009F3A0D" w:rsidRPr="00FD54F4">
        <w:rPr>
          <w:rFonts w:asciiTheme="minorHAnsi" w:hAnsiTheme="minorHAnsi" w:cstheme="minorHAnsi"/>
          <w:b/>
        </w:rPr>
        <w:t>Leitmesse für Entgrattechnologien und Präzisionsoberflächen</w:t>
      </w:r>
    </w:p>
    <w:p w14:paraId="157DDDEB" w14:textId="0AB2B3E6" w:rsidR="009D248C" w:rsidRPr="00FD54F4" w:rsidRDefault="00FD54F4" w:rsidP="009F3A0D">
      <w:pPr>
        <w:spacing w:after="0"/>
        <w:rPr>
          <w:rFonts w:asciiTheme="minorHAnsi" w:hAnsiTheme="minorHAnsi" w:cstheme="minorHAnsi"/>
          <w:b/>
        </w:rPr>
      </w:pPr>
      <w:r w:rsidRPr="00FD54F4">
        <w:rPr>
          <w:rFonts w:asciiTheme="minorHAnsi" w:hAnsiTheme="minorHAnsi" w:cstheme="minorHAnsi"/>
          <w:b/>
        </w:rPr>
        <w:t xml:space="preserve">10. </w:t>
      </w:r>
      <w:r w:rsidR="00866ABD">
        <w:rPr>
          <w:rFonts w:asciiTheme="minorHAnsi" w:hAnsiTheme="minorHAnsi" w:cstheme="minorHAnsi"/>
          <w:b/>
        </w:rPr>
        <w:t>bis</w:t>
      </w:r>
      <w:r w:rsidRPr="00FD54F4">
        <w:rPr>
          <w:rFonts w:asciiTheme="minorHAnsi" w:hAnsiTheme="minorHAnsi" w:cstheme="minorHAnsi"/>
          <w:b/>
        </w:rPr>
        <w:t xml:space="preserve"> 12. Oktober 2023 </w:t>
      </w:r>
      <w:r w:rsidR="00373069">
        <w:rPr>
          <w:rFonts w:asciiTheme="minorHAnsi" w:hAnsiTheme="minorHAnsi" w:cstheme="minorHAnsi"/>
          <w:b/>
        </w:rPr>
        <w:t>auf dem Messegelände Karlsruhe</w:t>
      </w:r>
      <w:r w:rsidR="005D67C6">
        <w:rPr>
          <w:rFonts w:asciiTheme="minorHAnsi" w:hAnsiTheme="minorHAnsi" w:cstheme="minorHAnsi"/>
          <w:b/>
        </w:rPr>
        <w:t>, Deutschland</w:t>
      </w:r>
    </w:p>
    <w:p w14:paraId="490A6975" w14:textId="5F57B2BF" w:rsidR="00070788" w:rsidRPr="00FD54F4" w:rsidRDefault="00347B26" w:rsidP="00347B26">
      <w:pPr>
        <w:spacing w:after="0"/>
        <w:rPr>
          <w:rFonts w:asciiTheme="minorHAnsi" w:hAnsiTheme="minorHAnsi" w:cstheme="minorHAnsi"/>
          <w:b/>
        </w:rPr>
      </w:pPr>
      <w:r>
        <w:rPr>
          <w:rFonts w:asciiTheme="minorHAnsi" w:hAnsiTheme="minorHAnsi" w:cstheme="minorHAnsi"/>
          <w:b/>
          <w:sz w:val="28"/>
          <w:szCs w:val="28"/>
        </w:rPr>
        <w:t xml:space="preserve">Gratfrei, spiegelglatt oder mit definierter Rauheit – </w:t>
      </w:r>
      <w:r w:rsidR="00203210">
        <w:rPr>
          <w:rFonts w:asciiTheme="minorHAnsi" w:hAnsiTheme="minorHAnsi" w:cstheme="minorHAnsi"/>
          <w:b/>
          <w:sz w:val="28"/>
          <w:szCs w:val="28"/>
        </w:rPr>
        <w:t xml:space="preserve">Oberflächenfinish </w:t>
      </w:r>
      <w:r>
        <w:rPr>
          <w:rFonts w:asciiTheme="minorHAnsi" w:hAnsiTheme="minorHAnsi" w:cstheme="minorHAnsi"/>
          <w:b/>
          <w:sz w:val="28"/>
          <w:szCs w:val="28"/>
        </w:rPr>
        <w:t xml:space="preserve">für die </w:t>
      </w:r>
      <w:r w:rsidR="00203210">
        <w:rPr>
          <w:rFonts w:asciiTheme="minorHAnsi" w:hAnsiTheme="minorHAnsi" w:cstheme="minorHAnsi"/>
          <w:b/>
          <w:sz w:val="28"/>
          <w:szCs w:val="28"/>
        </w:rPr>
        <w:t>Medizin- und Pharmatechnik</w:t>
      </w:r>
    </w:p>
    <w:p w14:paraId="28E8D383" w14:textId="77777777" w:rsidR="00347B26" w:rsidRDefault="00347B26" w:rsidP="003E197D">
      <w:pPr>
        <w:spacing w:after="0" w:line="360" w:lineRule="auto"/>
        <w:jc w:val="both"/>
        <w:rPr>
          <w:rFonts w:asciiTheme="minorHAnsi" w:hAnsiTheme="minorHAnsi" w:cstheme="minorHAnsi"/>
        </w:rPr>
      </w:pPr>
    </w:p>
    <w:p w14:paraId="3271FECF" w14:textId="56333027" w:rsidR="00F433B9" w:rsidRPr="00347B26" w:rsidRDefault="004109E6" w:rsidP="003E197D">
      <w:pPr>
        <w:spacing w:after="0" w:line="360" w:lineRule="auto"/>
        <w:jc w:val="both"/>
        <w:rPr>
          <w:rFonts w:cs="Calibri"/>
          <w:b/>
          <w:bCs/>
        </w:rPr>
      </w:pPr>
      <w:r w:rsidRPr="00FD54F4">
        <w:rPr>
          <w:rFonts w:asciiTheme="minorHAnsi" w:hAnsiTheme="minorHAnsi" w:cstheme="minorHAnsi"/>
        </w:rPr>
        <w:t xml:space="preserve">Neuffen, </w:t>
      </w:r>
      <w:r w:rsidR="00FC60B6">
        <w:rPr>
          <w:rFonts w:asciiTheme="minorHAnsi" w:hAnsiTheme="minorHAnsi" w:cstheme="minorHAnsi"/>
        </w:rPr>
        <w:t>Ju</w:t>
      </w:r>
      <w:r w:rsidR="003E197D">
        <w:rPr>
          <w:rFonts w:asciiTheme="minorHAnsi" w:hAnsiTheme="minorHAnsi" w:cstheme="minorHAnsi"/>
        </w:rPr>
        <w:t>l</w:t>
      </w:r>
      <w:r w:rsidR="00FC60B6">
        <w:rPr>
          <w:rFonts w:asciiTheme="minorHAnsi" w:hAnsiTheme="minorHAnsi" w:cstheme="minorHAnsi"/>
        </w:rPr>
        <w:t>i</w:t>
      </w:r>
      <w:r w:rsidR="00866ABD">
        <w:rPr>
          <w:rFonts w:asciiTheme="minorHAnsi" w:hAnsiTheme="minorHAnsi" w:cstheme="minorHAnsi"/>
        </w:rPr>
        <w:t xml:space="preserve"> 2023</w:t>
      </w:r>
      <w:r w:rsidR="00F96165" w:rsidRPr="00FD54F4">
        <w:rPr>
          <w:rFonts w:asciiTheme="minorHAnsi" w:hAnsiTheme="minorHAnsi" w:cstheme="minorHAnsi"/>
        </w:rPr>
        <w:t>:</w:t>
      </w:r>
      <w:r w:rsidR="006F0497">
        <w:rPr>
          <w:rFonts w:asciiTheme="minorHAnsi" w:hAnsiTheme="minorHAnsi" w:cstheme="minorHAnsi"/>
        </w:rPr>
        <w:t xml:space="preserve"> </w:t>
      </w:r>
      <w:r w:rsidR="00347B26">
        <w:rPr>
          <w:rFonts w:asciiTheme="minorHAnsi" w:hAnsiTheme="minorHAnsi" w:cstheme="minorHAnsi"/>
          <w:b/>
          <w:bCs/>
        </w:rPr>
        <w:t xml:space="preserve">In kaum einer Branche sind die Anforderungen an die Eigenschaften und Beschaffenheit von Oberflächen so hoch wie in der Medizin- und Pharmatechnik. </w:t>
      </w:r>
      <w:r w:rsidR="000B78A2">
        <w:rPr>
          <w:rFonts w:asciiTheme="minorHAnsi" w:hAnsiTheme="minorHAnsi" w:cstheme="minorHAnsi"/>
          <w:b/>
          <w:bCs/>
        </w:rPr>
        <w:t>Entsprechend werden an das</w:t>
      </w:r>
      <w:r w:rsidR="009A5FE4">
        <w:rPr>
          <w:rFonts w:asciiTheme="minorHAnsi" w:hAnsiTheme="minorHAnsi" w:cstheme="minorHAnsi"/>
          <w:b/>
          <w:bCs/>
        </w:rPr>
        <w:t xml:space="preserve"> Entgraten</w:t>
      </w:r>
      <w:r w:rsidR="000B78A2">
        <w:rPr>
          <w:rFonts w:asciiTheme="minorHAnsi" w:hAnsiTheme="minorHAnsi" w:cstheme="minorHAnsi"/>
          <w:b/>
          <w:bCs/>
        </w:rPr>
        <w:t xml:space="preserve"> u</w:t>
      </w:r>
      <w:r w:rsidR="009A5FE4">
        <w:rPr>
          <w:rFonts w:asciiTheme="minorHAnsi" w:hAnsiTheme="minorHAnsi" w:cstheme="minorHAnsi"/>
          <w:b/>
          <w:bCs/>
        </w:rPr>
        <w:t xml:space="preserve">nd </w:t>
      </w:r>
      <w:r w:rsidR="000B78A2">
        <w:rPr>
          <w:rFonts w:asciiTheme="minorHAnsi" w:hAnsiTheme="minorHAnsi" w:cstheme="minorHAnsi"/>
          <w:b/>
          <w:bCs/>
        </w:rPr>
        <w:t xml:space="preserve">die </w:t>
      </w:r>
      <w:r w:rsidR="009A5FE4">
        <w:rPr>
          <w:rFonts w:asciiTheme="minorHAnsi" w:hAnsiTheme="minorHAnsi" w:cstheme="minorHAnsi"/>
          <w:b/>
          <w:bCs/>
        </w:rPr>
        <w:t xml:space="preserve">Oberflächenbearbeitung </w:t>
      </w:r>
      <w:r w:rsidR="000B78A2">
        <w:rPr>
          <w:rFonts w:asciiTheme="minorHAnsi" w:hAnsiTheme="minorHAnsi" w:cstheme="minorHAnsi"/>
          <w:b/>
          <w:bCs/>
        </w:rPr>
        <w:t>zunehmend höhere Anforderungen gestellt.</w:t>
      </w:r>
      <w:r w:rsidR="00BD48F5">
        <w:rPr>
          <w:rFonts w:asciiTheme="minorHAnsi" w:hAnsiTheme="minorHAnsi" w:cstheme="minorHAnsi"/>
          <w:b/>
          <w:bCs/>
        </w:rPr>
        <w:t xml:space="preserve"> Für diese qualitätsentscheidenden Fertigungsschritte präsentiert die DeburringEXPO </w:t>
      </w:r>
      <w:r w:rsidR="005D67C6">
        <w:rPr>
          <w:rFonts w:asciiTheme="minorHAnsi" w:hAnsiTheme="minorHAnsi" w:cstheme="minorHAnsi"/>
          <w:b/>
          <w:bCs/>
        </w:rPr>
        <w:t xml:space="preserve">vom 10. bis 12. Oktober 2023 auf dem Messegelände Karlsruhe </w:t>
      </w:r>
      <w:r w:rsidR="00BD48F5">
        <w:rPr>
          <w:rFonts w:asciiTheme="minorHAnsi" w:hAnsiTheme="minorHAnsi" w:cstheme="minorHAnsi"/>
          <w:b/>
          <w:bCs/>
        </w:rPr>
        <w:t xml:space="preserve">neue und weiterentwickelte </w:t>
      </w:r>
      <w:r w:rsidR="00245B7C">
        <w:rPr>
          <w:rFonts w:asciiTheme="minorHAnsi" w:hAnsiTheme="minorHAnsi" w:cstheme="minorHAnsi"/>
          <w:b/>
          <w:bCs/>
        </w:rPr>
        <w:t>Produkte und Dienstleistungen</w:t>
      </w:r>
      <w:r w:rsidR="00BD48F5">
        <w:rPr>
          <w:rFonts w:asciiTheme="minorHAnsi" w:hAnsiTheme="minorHAnsi" w:cstheme="minorHAnsi"/>
          <w:b/>
          <w:bCs/>
        </w:rPr>
        <w:t xml:space="preserve">. Abgerundet wird das </w:t>
      </w:r>
      <w:r w:rsidR="00245B7C">
        <w:rPr>
          <w:rFonts w:asciiTheme="minorHAnsi" w:hAnsiTheme="minorHAnsi" w:cstheme="minorHAnsi"/>
          <w:b/>
          <w:bCs/>
        </w:rPr>
        <w:t>Lösungs</w:t>
      </w:r>
      <w:r w:rsidR="00BD48F5">
        <w:rPr>
          <w:rFonts w:asciiTheme="minorHAnsi" w:hAnsiTheme="minorHAnsi" w:cstheme="minorHAnsi"/>
          <w:b/>
          <w:bCs/>
        </w:rPr>
        <w:t xml:space="preserve">angebot </w:t>
      </w:r>
      <w:r w:rsidR="00245B7C">
        <w:rPr>
          <w:rFonts w:asciiTheme="minorHAnsi" w:hAnsiTheme="minorHAnsi" w:cstheme="minorHAnsi"/>
          <w:b/>
          <w:bCs/>
        </w:rPr>
        <w:t xml:space="preserve">bei </w:t>
      </w:r>
      <w:r w:rsidR="00BD48F5">
        <w:rPr>
          <w:rFonts w:asciiTheme="minorHAnsi" w:hAnsiTheme="minorHAnsi" w:cstheme="minorHAnsi"/>
          <w:b/>
          <w:bCs/>
        </w:rPr>
        <w:t xml:space="preserve">der </w:t>
      </w:r>
      <w:r w:rsidR="005D67C6">
        <w:rPr>
          <w:rFonts w:asciiTheme="minorHAnsi" w:hAnsiTheme="minorHAnsi" w:cstheme="minorHAnsi"/>
          <w:b/>
          <w:bCs/>
        </w:rPr>
        <w:t xml:space="preserve">5. </w:t>
      </w:r>
      <w:r w:rsidR="00BD48F5">
        <w:rPr>
          <w:rFonts w:asciiTheme="minorHAnsi" w:hAnsiTheme="minorHAnsi" w:cstheme="minorHAnsi"/>
          <w:b/>
          <w:bCs/>
        </w:rPr>
        <w:t xml:space="preserve">Leitmesse für Entgrattechnologien und Präzisionsoberflächen durch </w:t>
      </w:r>
      <w:r w:rsidR="005D67C6">
        <w:rPr>
          <w:rFonts w:asciiTheme="minorHAnsi" w:hAnsiTheme="minorHAnsi" w:cstheme="minorHAnsi"/>
          <w:b/>
          <w:bCs/>
        </w:rPr>
        <w:t>das integrierte, zweisprachige Fachforum sowie verschiedene Themenparks.</w:t>
      </w:r>
    </w:p>
    <w:p w14:paraId="2AF9C824" w14:textId="7CDFD334" w:rsidR="00784CAF" w:rsidRDefault="00784CAF" w:rsidP="00D53DB2">
      <w:pPr>
        <w:spacing w:after="0" w:line="360" w:lineRule="auto"/>
        <w:jc w:val="both"/>
        <w:rPr>
          <w:rFonts w:cs="Calibri"/>
        </w:rPr>
      </w:pPr>
    </w:p>
    <w:p w14:paraId="6B419DFD" w14:textId="1E724195" w:rsidR="00245B7C" w:rsidRDefault="006553F2" w:rsidP="00D53DB2">
      <w:pPr>
        <w:spacing w:after="0" w:line="360" w:lineRule="auto"/>
        <w:jc w:val="both"/>
        <w:rPr>
          <w:rFonts w:cs="Calibri"/>
        </w:rPr>
      </w:pPr>
      <w:r>
        <w:rPr>
          <w:rFonts w:cs="Calibri"/>
        </w:rPr>
        <w:t>In der Medizintechnik wird konsequent daran gearbeitet,</w:t>
      </w:r>
      <w:r w:rsidR="001B2535">
        <w:rPr>
          <w:rFonts w:cs="Calibri"/>
        </w:rPr>
        <w:t xml:space="preserve"> Produkte für die Endoprothetik, Instrumente </w:t>
      </w:r>
      <w:r>
        <w:rPr>
          <w:rFonts w:cs="Calibri"/>
        </w:rPr>
        <w:t>und</w:t>
      </w:r>
      <w:r w:rsidR="001B2535">
        <w:rPr>
          <w:rFonts w:cs="Calibri"/>
        </w:rPr>
        <w:t xml:space="preserve"> Komponenten für Diagnose- und Therapiegeräte </w:t>
      </w:r>
      <w:r>
        <w:rPr>
          <w:rFonts w:cs="Calibri"/>
        </w:rPr>
        <w:t xml:space="preserve">durch neue Materialien und Fertigungstechnologien, beispielsweise das additive Manufacturing, patientengerechter, funktioneller und </w:t>
      </w:r>
      <w:r w:rsidR="00A14824">
        <w:rPr>
          <w:rFonts w:cs="Calibri"/>
        </w:rPr>
        <w:t>langlebiger</w:t>
      </w:r>
      <w:r>
        <w:rPr>
          <w:rFonts w:cs="Calibri"/>
        </w:rPr>
        <w:t xml:space="preserve"> zu machen. Die Eigenschaften und die Beschaffenheit der Oberflächen spielen dabei eine wesentliche Rolle. Darüber hinaus</w:t>
      </w:r>
      <w:r w:rsidR="00270AE0">
        <w:rPr>
          <w:rFonts w:cs="Calibri"/>
        </w:rPr>
        <w:t xml:space="preserve"> macht es die europäische MDR (Medical Device Regulation- Medizinprodukteverordnung) erforderlich, sich intensiv mit der Oberflächenbearbeitung sowie der Validierung und dem Qualitätsmanagement der entsprechenden Prozesse zu beschäftigen. </w:t>
      </w:r>
    </w:p>
    <w:p w14:paraId="39CBD981" w14:textId="18D43D98" w:rsidR="00C3060B" w:rsidRDefault="00C3060B" w:rsidP="00784CAF">
      <w:pPr>
        <w:spacing w:after="0" w:line="360" w:lineRule="auto"/>
        <w:jc w:val="both"/>
        <w:rPr>
          <w:rFonts w:cs="Calibri"/>
          <w:bCs/>
        </w:rPr>
      </w:pPr>
      <w:r>
        <w:rPr>
          <w:rFonts w:cs="Calibri"/>
          <w:bCs/>
        </w:rPr>
        <w:t>Bei</w:t>
      </w:r>
      <w:r w:rsidR="004E5590">
        <w:rPr>
          <w:rFonts w:cs="Calibri"/>
          <w:bCs/>
        </w:rPr>
        <w:t xml:space="preserve"> </w:t>
      </w:r>
      <w:r w:rsidR="00270AE0">
        <w:rPr>
          <w:rFonts w:cs="Calibri"/>
          <w:bCs/>
        </w:rPr>
        <w:t>Bauteile</w:t>
      </w:r>
      <w:r>
        <w:rPr>
          <w:rFonts w:cs="Calibri"/>
          <w:bCs/>
        </w:rPr>
        <w:t>n</w:t>
      </w:r>
      <w:r w:rsidR="00270AE0">
        <w:rPr>
          <w:rFonts w:cs="Calibri"/>
          <w:bCs/>
        </w:rPr>
        <w:t xml:space="preserve"> und Komponenten wie beispielsweise Behälter, Rührwerke, Mischer oder </w:t>
      </w:r>
      <w:proofErr w:type="spellStart"/>
      <w:r w:rsidR="00270AE0">
        <w:rPr>
          <w:rFonts w:cs="Calibri"/>
          <w:bCs/>
        </w:rPr>
        <w:t>Tablettier</w:t>
      </w:r>
      <w:r w:rsidR="004E5590">
        <w:rPr>
          <w:rFonts w:cs="Calibri"/>
          <w:bCs/>
        </w:rPr>
        <w:t>stempel</w:t>
      </w:r>
      <w:proofErr w:type="spellEnd"/>
      <w:r w:rsidR="00A14824">
        <w:rPr>
          <w:rFonts w:cs="Calibri"/>
          <w:bCs/>
        </w:rPr>
        <w:t xml:space="preserve">, </w:t>
      </w:r>
      <w:r w:rsidR="00270AE0">
        <w:rPr>
          <w:rFonts w:cs="Calibri"/>
          <w:bCs/>
        </w:rPr>
        <w:t>die für die Pharmatechnik hergestell</w:t>
      </w:r>
      <w:r w:rsidR="00A14824">
        <w:rPr>
          <w:rFonts w:cs="Calibri"/>
          <w:bCs/>
        </w:rPr>
        <w:t xml:space="preserve">t </w:t>
      </w:r>
      <w:r w:rsidR="004E5590">
        <w:rPr>
          <w:rFonts w:cs="Calibri"/>
          <w:bCs/>
        </w:rPr>
        <w:t>werden</w:t>
      </w:r>
      <w:r>
        <w:rPr>
          <w:rFonts w:cs="Calibri"/>
          <w:bCs/>
        </w:rPr>
        <w:t>, sind</w:t>
      </w:r>
      <w:r w:rsidR="004E5590">
        <w:rPr>
          <w:rFonts w:cs="Calibri"/>
          <w:bCs/>
        </w:rPr>
        <w:t xml:space="preserve"> ebenfalls höchste Ansprüche an die Oberflächenqualität </w:t>
      </w:r>
      <w:r w:rsidR="00323F9A">
        <w:rPr>
          <w:rFonts w:cs="Calibri"/>
          <w:bCs/>
        </w:rPr>
        <w:t>zu erfüllen</w:t>
      </w:r>
      <w:r w:rsidR="004E5590">
        <w:rPr>
          <w:rFonts w:cs="Calibri"/>
          <w:bCs/>
        </w:rPr>
        <w:t xml:space="preserve">. Sie müssen </w:t>
      </w:r>
      <w:r w:rsidR="00ED030F">
        <w:rPr>
          <w:rFonts w:cs="Calibri"/>
          <w:bCs/>
        </w:rPr>
        <w:t xml:space="preserve">hochpräzise, </w:t>
      </w:r>
      <w:r w:rsidR="004E5590">
        <w:rPr>
          <w:rFonts w:cs="Calibri"/>
          <w:bCs/>
        </w:rPr>
        <w:t>spiegelglatt</w:t>
      </w:r>
      <w:r w:rsidR="00ED030F">
        <w:rPr>
          <w:rFonts w:cs="Calibri"/>
          <w:bCs/>
        </w:rPr>
        <w:t xml:space="preserve"> und frei von Defekten sein, damit </w:t>
      </w:r>
      <w:r w:rsidR="00F11AAF">
        <w:rPr>
          <w:rFonts w:cs="Calibri"/>
          <w:bCs/>
        </w:rPr>
        <w:t xml:space="preserve">sie gut </w:t>
      </w:r>
      <w:proofErr w:type="spellStart"/>
      <w:r w:rsidR="00F11AAF">
        <w:rPr>
          <w:rFonts w:cs="Calibri"/>
          <w:bCs/>
        </w:rPr>
        <w:t>reinigbar</w:t>
      </w:r>
      <w:proofErr w:type="spellEnd"/>
      <w:r w:rsidR="00F11AAF">
        <w:rPr>
          <w:rFonts w:cs="Calibri"/>
          <w:bCs/>
        </w:rPr>
        <w:t xml:space="preserve"> sind, </w:t>
      </w:r>
      <w:r w:rsidR="001F2BBA">
        <w:rPr>
          <w:rFonts w:cs="Calibri"/>
          <w:bCs/>
        </w:rPr>
        <w:t>Kreuzkontaminationen durch</w:t>
      </w:r>
      <w:r w:rsidR="00BC32E0">
        <w:rPr>
          <w:rFonts w:cs="Calibri"/>
          <w:bCs/>
        </w:rPr>
        <w:t xml:space="preserve"> </w:t>
      </w:r>
      <w:r w:rsidR="001F2BBA">
        <w:rPr>
          <w:rFonts w:cs="Calibri"/>
          <w:bCs/>
        </w:rPr>
        <w:t>Produktr</w:t>
      </w:r>
      <w:r w:rsidR="00BC32E0">
        <w:rPr>
          <w:rFonts w:cs="Calibri"/>
          <w:bCs/>
        </w:rPr>
        <w:t xml:space="preserve">ückstände </w:t>
      </w:r>
      <w:r w:rsidR="001F2BBA">
        <w:rPr>
          <w:rFonts w:cs="Calibri"/>
          <w:bCs/>
        </w:rPr>
        <w:t>oder</w:t>
      </w:r>
      <w:r w:rsidR="00BC32E0">
        <w:rPr>
          <w:rFonts w:cs="Calibri"/>
          <w:bCs/>
        </w:rPr>
        <w:t xml:space="preserve"> Mikroorganismen </w:t>
      </w:r>
      <w:r w:rsidR="001F2BBA">
        <w:rPr>
          <w:rFonts w:cs="Calibri"/>
          <w:bCs/>
        </w:rPr>
        <w:t>vermieden werden</w:t>
      </w:r>
      <w:r w:rsidR="00BC32E0">
        <w:rPr>
          <w:rFonts w:cs="Calibri"/>
          <w:bCs/>
        </w:rPr>
        <w:t xml:space="preserve"> und Verschleiß minimiert wird. </w:t>
      </w:r>
    </w:p>
    <w:p w14:paraId="4B22C81A" w14:textId="3C443B81" w:rsidR="00C361EE" w:rsidRDefault="00C3060B" w:rsidP="00784CAF">
      <w:pPr>
        <w:spacing w:after="0" w:line="360" w:lineRule="auto"/>
        <w:jc w:val="both"/>
        <w:rPr>
          <w:rFonts w:cs="Calibri"/>
        </w:rPr>
      </w:pPr>
      <w:r>
        <w:rPr>
          <w:rFonts w:cs="Calibri"/>
          <w:bCs/>
        </w:rPr>
        <w:t xml:space="preserve">In beiden Branchen kommt es also darauf an, Produkten die Oberfläche zu verleihen, die </w:t>
      </w:r>
      <w:r w:rsidR="00200988">
        <w:rPr>
          <w:rFonts w:cs="Calibri"/>
          <w:bCs/>
        </w:rPr>
        <w:t>einen</w:t>
      </w:r>
      <w:r w:rsidR="00C75F67">
        <w:rPr>
          <w:rFonts w:cs="Calibri"/>
          <w:bCs/>
        </w:rPr>
        <w:t xml:space="preserve"> dauerhaft sicheren und zuverlässigen Einsatz gewährleisten. </w:t>
      </w:r>
      <w:r w:rsidR="00C75F67">
        <w:rPr>
          <w:rFonts w:cs="Calibri"/>
          <w:bCs/>
        </w:rPr>
        <w:lastRenderedPageBreak/>
        <w:t xml:space="preserve">Dabei </w:t>
      </w:r>
      <w:r w:rsidR="00C361EE">
        <w:rPr>
          <w:rFonts w:cs="Calibri"/>
          <w:bCs/>
        </w:rPr>
        <w:t>sind auch</w:t>
      </w:r>
      <w:r w:rsidR="00C75F67">
        <w:rPr>
          <w:rFonts w:cs="Calibri"/>
          <w:bCs/>
        </w:rPr>
        <w:t xml:space="preserve"> </w:t>
      </w:r>
      <w:r w:rsidR="00C75F67">
        <w:rPr>
          <w:rFonts w:cs="Calibri"/>
        </w:rPr>
        <w:t xml:space="preserve">Faktoren wie Traceability, die Energie- und Ressourceneffizienz der Prozesse sowie deren Einbindung in eine verkettete Fertigung </w:t>
      </w:r>
      <w:r w:rsidR="00C361EE">
        <w:rPr>
          <w:rFonts w:cs="Calibri"/>
        </w:rPr>
        <w:t>zu erfüllen.</w:t>
      </w:r>
    </w:p>
    <w:p w14:paraId="4FCE66A2" w14:textId="77777777" w:rsidR="00C361EE" w:rsidRDefault="00C361EE" w:rsidP="00784CAF">
      <w:pPr>
        <w:spacing w:after="0" w:line="360" w:lineRule="auto"/>
        <w:jc w:val="both"/>
        <w:rPr>
          <w:rFonts w:cs="Calibri"/>
        </w:rPr>
      </w:pPr>
    </w:p>
    <w:p w14:paraId="51728233" w14:textId="62EEDBA8" w:rsidR="00C361EE" w:rsidRPr="00C361EE" w:rsidRDefault="00DB5874" w:rsidP="00784CAF">
      <w:pPr>
        <w:spacing w:after="0" w:line="360" w:lineRule="auto"/>
        <w:jc w:val="both"/>
        <w:rPr>
          <w:rFonts w:cs="Calibri"/>
          <w:b/>
          <w:bCs/>
        </w:rPr>
      </w:pPr>
      <w:r>
        <w:rPr>
          <w:rFonts w:cs="Calibri"/>
          <w:b/>
          <w:bCs/>
        </w:rPr>
        <w:t>A</w:t>
      </w:r>
      <w:r w:rsidR="00C361EE" w:rsidRPr="00C361EE">
        <w:rPr>
          <w:rFonts w:cs="Calibri"/>
          <w:b/>
          <w:bCs/>
        </w:rPr>
        <w:t>nforderungsgerechte Oberflächen für Medizin- und Pharmaprodukte</w:t>
      </w:r>
    </w:p>
    <w:p w14:paraId="5BD2AED7" w14:textId="5149E5CE" w:rsidR="00BF4ADD" w:rsidRDefault="00C361EE" w:rsidP="00BF4ADD">
      <w:pPr>
        <w:spacing w:after="0" w:line="360" w:lineRule="auto"/>
        <w:jc w:val="both"/>
        <w:rPr>
          <w:rFonts w:cs="Calibri"/>
        </w:rPr>
      </w:pPr>
      <w:r>
        <w:rPr>
          <w:rFonts w:cs="Calibri"/>
        </w:rPr>
        <w:t>„</w:t>
      </w:r>
      <w:r w:rsidR="00DB5874">
        <w:rPr>
          <w:rFonts w:cs="Calibri"/>
        </w:rPr>
        <w:t xml:space="preserve">Durch ihr </w:t>
      </w:r>
      <w:r>
        <w:rPr>
          <w:rFonts w:cs="Calibri"/>
        </w:rPr>
        <w:t>branchen- und werkstoffübergreifende</w:t>
      </w:r>
      <w:r w:rsidR="00DB5874">
        <w:rPr>
          <w:rFonts w:cs="Calibri"/>
        </w:rPr>
        <w:t>s</w:t>
      </w:r>
      <w:r>
        <w:rPr>
          <w:rFonts w:cs="Calibri"/>
        </w:rPr>
        <w:t xml:space="preserve"> Ausstellungsspektrum </w:t>
      </w:r>
      <w:r w:rsidR="00DB5874">
        <w:rPr>
          <w:rFonts w:cs="Calibri"/>
        </w:rPr>
        <w:t>unterstützt</w:t>
      </w:r>
      <w:r>
        <w:rPr>
          <w:rFonts w:cs="Calibri"/>
        </w:rPr>
        <w:t xml:space="preserve"> die </w:t>
      </w:r>
      <w:r w:rsidRPr="00C361EE">
        <w:rPr>
          <w:rFonts w:cs="Calibri"/>
          <w:b/>
          <w:bCs/>
        </w:rPr>
        <w:t>Deburring</w:t>
      </w:r>
      <w:r>
        <w:rPr>
          <w:rFonts w:cs="Calibri"/>
        </w:rPr>
        <w:t xml:space="preserve">EXPO </w:t>
      </w:r>
      <w:r w:rsidR="00DB5874">
        <w:rPr>
          <w:rFonts w:cs="Calibri"/>
        </w:rPr>
        <w:t xml:space="preserve">auch Unternehmen aus der Medizintechnik und Pharmaindustrie bei der Suche nach geeigneten Verfahren“, ist sich </w:t>
      </w:r>
      <w:r w:rsidR="00323F9A">
        <w:rPr>
          <w:rFonts w:cs="Calibri"/>
        </w:rPr>
        <w:t>Hartmut Herdin</w:t>
      </w:r>
      <w:r w:rsidR="00DB5874">
        <w:rPr>
          <w:rFonts w:cs="Calibri"/>
        </w:rPr>
        <w:t xml:space="preserve">, </w:t>
      </w:r>
      <w:r w:rsidR="00323F9A">
        <w:rPr>
          <w:rFonts w:cs="Calibri"/>
        </w:rPr>
        <w:t>Geschäftsführer des</w:t>
      </w:r>
      <w:r w:rsidR="00DB5874">
        <w:rPr>
          <w:rFonts w:cs="Calibri"/>
        </w:rPr>
        <w:t xml:space="preserve"> privaten Messeveranstalter</w:t>
      </w:r>
      <w:r w:rsidR="00323F9A">
        <w:rPr>
          <w:rFonts w:cs="Calibri"/>
        </w:rPr>
        <w:t>s</w:t>
      </w:r>
      <w:r w:rsidR="00DB5874">
        <w:rPr>
          <w:rFonts w:cs="Calibri"/>
        </w:rPr>
        <w:t xml:space="preserve"> fairXperts GmbH &amp; Co. KG, sicher.</w:t>
      </w:r>
      <w:r>
        <w:rPr>
          <w:rFonts w:cs="Calibri"/>
        </w:rPr>
        <w:t xml:space="preserve"> </w:t>
      </w:r>
      <w:r w:rsidR="00DB5874">
        <w:rPr>
          <w:rFonts w:cs="Calibri"/>
        </w:rPr>
        <w:t xml:space="preserve">Dafür spricht, dass viele der teilnehmenden Unternehmen über Erfahrungen </w:t>
      </w:r>
      <w:r w:rsidR="00E3375D">
        <w:rPr>
          <w:rFonts w:cs="Calibri"/>
        </w:rPr>
        <w:t xml:space="preserve">in diesen Branchen verfügen </w:t>
      </w:r>
      <w:r w:rsidR="00DB5874">
        <w:rPr>
          <w:rFonts w:cs="Calibri"/>
        </w:rPr>
        <w:t xml:space="preserve">und </w:t>
      </w:r>
      <w:r w:rsidR="00DB5874">
        <w:rPr>
          <w:rFonts w:asciiTheme="minorHAnsi" w:hAnsiTheme="minorHAnsi" w:cstheme="minorHAnsi"/>
        </w:rPr>
        <w:t>das gesamte Spektrum an Technologien, Prozessen, Werkzeugen und Dienstleistungen für das Entgraten, Kantenverrunden, Reinigen und Oberflächenfinish</w:t>
      </w:r>
      <w:r w:rsidR="00E3375D">
        <w:rPr>
          <w:rFonts w:asciiTheme="minorHAnsi" w:hAnsiTheme="minorHAnsi" w:cstheme="minorHAnsi"/>
        </w:rPr>
        <w:t xml:space="preserve"> präsentiert wird. Dies beinhaltet unter anderem</w:t>
      </w:r>
      <w:r w:rsidR="00DB5874">
        <w:rPr>
          <w:rFonts w:asciiTheme="minorHAnsi" w:hAnsiTheme="minorHAnsi" w:cstheme="minorHAnsi"/>
        </w:rPr>
        <w:t xml:space="preserve"> mechanische</w:t>
      </w:r>
      <w:r w:rsidR="00E3375D">
        <w:rPr>
          <w:rFonts w:asciiTheme="minorHAnsi" w:hAnsiTheme="minorHAnsi" w:cstheme="minorHAnsi"/>
        </w:rPr>
        <w:t>s</w:t>
      </w:r>
      <w:r w:rsidR="00DB5874">
        <w:rPr>
          <w:rFonts w:asciiTheme="minorHAnsi" w:hAnsiTheme="minorHAnsi" w:cstheme="minorHAnsi"/>
        </w:rPr>
        <w:t xml:space="preserve"> Entgraten mit Werkzeugen</w:t>
      </w:r>
      <w:r w:rsidR="00E3375D">
        <w:rPr>
          <w:rFonts w:asciiTheme="minorHAnsi" w:hAnsiTheme="minorHAnsi" w:cstheme="minorHAnsi"/>
        </w:rPr>
        <w:t xml:space="preserve">, </w:t>
      </w:r>
      <w:r w:rsidR="00DB5874">
        <w:rPr>
          <w:rFonts w:asciiTheme="minorHAnsi" w:hAnsiTheme="minorHAnsi" w:cstheme="minorHAnsi"/>
        </w:rPr>
        <w:t>Gleitschleifen, Bürstentgraten</w:t>
      </w:r>
      <w:r w:rsidR="00E3375D">
        <w:rPr>
          <w:rFonts w:asciiTheme="minorHAnsi" w:hAnsiTheme="minorHAnsi" w:cstheme="minorHAnsi"/>
        </w:rPr>
        <w:t xml:space="preserve">, </w:t>
      </w:r>
      <w:r w:rsidR="00DB5874">
        <w:rPr>
          <w:rFonts w:asciiTheme="minorHAnsi" w:hAnsiTheme="minorHAnsi" w:cstheme="minorHAnsi"/>
        </w:rPr>
        <w:t>Strahlen mit festen und flüssigen Medien</w:t>
      </w:r>
      <w:r w:rsidR="00FA4DC0">
        <w:rPr>
          <w:rFonts w:asciiTheme="minorHAnsi" w:hAnsiTheme="minorHAnsi" w:cstheme="minorHAnsi"/>
        </w:rPr>
        <w:t xml:space="preserve">. Zu Letzterem </w:t>
      </w:r>
      <w:r w:rsidR="00CA5192">
        <w:rPr>
          <w:rFonts w:asciiTheme="minorHAnsi" w:hAnsiTheme="minorHAnsi" w:cstheme="minorHAnsi"/>
        </w:rPr>
        <w:t xml:space="preserve">wird beispielsweise für das vollautomatisierte und fertigungsintegrierte Entgraten und gleichzeitige Reinigen eine Neuentwicklung vorgestellt. Bearbeitungsmedium ist flüssiges, recyceltes Kohlendioxid, das inline zu feinem Granulat verdichtet und auf Überschallgeschwindigkeit beschleunigt auf die zu bearbeitende Oberfläche gestrahlt wird. Darüber hinaus umfasst das Ausstellungsspektrum diverse </w:t>
      </w:r>
      <w:r w:rsidR="00DB5874">
        <w:rPr>
          <w:rFonts w:asciiTheme="minorHAnsi" w:hAnsiTheme="minorHAnsi" w:cstheme="minorHAnsi"/>
        </w:rPr>
        <w:t>spezielle Technologien</w:t>
      </w:r>
      <w:r w:rsidR="00E3375D">
        <w:rPr>
          <w:rFonts w:asciiTheme="minorHAnsi" w:hAnsiTheme="minorHAnsi" w:cstheme="minorHAnsi"/>
        </w:rPr>
        <w:t xml:space="preserve">. </w:t>
      </w:r>
      <w:r w:rsidR="0091315E">
        <w:rPr>
          <w:rFonts w:asciiTheme="minorHAnsi" w:hAnsiTheme="minorHAnsi" w:cstheme="minorHAnsi"/>
        </w:rPr>
        <w:t xml:space="preserve">So </w:t>
      </w:r>
      <w:r w:rsidR="0095343F">
        <w:rPr>
          <w:rFonts w:asciiTheme="minorHAnsi" w:hAnsiTheme="minorHAnsi" w:cstheme="minorHAnsi"/>
        </w:rPr>
        <w:t>lässt sich beispielsweise mit dem</w:t>
      </w:r>
      <w:r w:rsidR="0091315E">
        <w:rPr>
          <w:rFonts w:asciiTheme="minorHAnsi" w:hAnsiTheme="minorHAnsi" w:cstheme="minorHAnsi"/>
        </w:rPr>
        <w:t xml:space="preserve"> </w:t>
      </w:r>
      <w:r w:rsidR="0091315E" w:rsidRPr="0095343F">
        <w:rPr>
          <w:rFonts w:asciiTheme="minorHAnsi" w:hAnsiTheme="minorHAnsi" w:cstheme="minorHAnsi"/>
        </w:rPr>
        <w:t xml:space="preserve">Ultraschallentgraten </w:t>
      </w:r>
      <w:r w:rsidR="0095343F">
        <w:rPr>
          <w:rFonts w:asciiTheme="minorHAnsi" w:hAnsiTheme="minorHAnsi" w:cstheme="minorHAnsi"/>
        </w:rPr>
        <w:t>die Entfernung von Graten an verschiedensten Materialien vollautomatisiert</w:t>
      </w:r>
      <w:r w:rsidR="0091315E" w:rsidRPr="0091315E">
        <w:rPr>
          <w:rFonts w:asciiTheme="minorHAnsi" w:hAnsiTheme="minorHAnsi" w:cstheme="minorHAnsi"/>
        </w:rPr>
        <w:t>, prozesssicher und entsprechend den regulatorischen Vorgaben validierbar</w:t>
      </w:r>
      <w:r w:rsidR="0095343F">
        <w:rPr>
          <w:rFonts w:asciiTheme="minorHAnsi" w:hAnsiTheme="minorHAnsi" w:cstheme="minorHAnsi"/>
        </w:rPr>
        <w:t xml:space="preserve"> durchführen. </w:t>
      </w:r>
      <w:r w:rsidR="00F11AAF">
        <w:rPr>
          <w:rFonts w:asciiTheme="minorHAnsi" w:hAnsiTheme="minorHAnsi" w:cstheme="minorHAnsi"/>
          <w:bCs/>
        </w:rPr>
        <w:t xml:space="preserve">Das Strömungsschleifen (Druckfließläppen, Abrasive Flow </w:t>
      </w:r>
      <w:proofErr w:type="spellStart"/>
      <w:r w:rsidR="00F11AAF">
        <w:rPr>
          <w:rFonts w:asciiTheme="minorHAnsi" w:hAnsiTheme="minorHAnsi" w:cstheme="minorHAnsi"/>
          <w:bCs/>
        </w:rPr>
        <w:t>Machining</w:t>
      </w:r>
      <w:proofErr w:type="spellEnd"/>
      <w:r w:rsidR="00F11AAF">
        <w:rPr>
          <w:rFonts w:asciiTheme="minorHAnsi" w:hAnsiTheme="minorHAnsi" w:cstheme="minorHAnsi"/>
          <w:bCs/>
        </w:rPr>
        <w:t xml:space="preserve"> – AFM) wird für das Entgraten, Kantenverrunden und Polieren von komplexen Bauteilen eingesetzt. Stärken des Verfahrens liegen unter anderem in der Bearbeitung von innenliegenden Bereichen und schwer zugänglichen Oberflächen, beispielsweise auch bei additiv gefertigten </w:t>
      </w:r>
      <w:r w:rsidR="00CA5192">
        <w:rPr>
          <w:rFonts w:asciiTheme="minorHAnsi" w:hAnsiTheme="minorHAnsi" w:cstheme="minorHAnsi"/>
          <w:bCs/>
        </w:rPr>
        <w:t>Komponenten</w:t>
      </w:r>
      <w:r w:rsidR="00F11AAF">
        <w:rPr>
          <w:rFonts w:asciiTheme="minorHAnsi" w:hAnsiTheme="minorHAnsi" w:cstheme="minorHAnsi"/>
          <w:bCs/>
        </w:rPr>
        <w:t xml:space="preserve">. </w:t>
      </w:r>
      <w:r w:rsidR="00BC60B7">
        <w:rPr>
          <w:rFonts w:cs="Calibri"/>
        </w:rPr>
        <w:t>Mit dem</w:t>
      </w:r>
      <w:r w:rsidR="00CB7FD7">
        <w:rPr>
          <w:rFonts w:cs="Calibri"/>
        </w:rPr>
        <w:t xml:space="preserve"> ECM-Verfahren (elektrochemische Metallbearbeitung) </w:t>
      </w:r>
      <w:r w:rsidR="00BC60B7">
        <w:rPr>
          <w:rFonts w:cs="Calibri"/>
        </w:rPr>
        <w:t>können</w:t>
      </w:r>
      <w:r w:rsidR="00845F02">
        <w:rPr>
          <w:rFonts w:cs="Calibri"/>
        </w:rPr>
        <w:t xml:space="preserve"> Teile aus</w:t>
      </w:r>
      <w:r w:rsidR="00BC60B7">
        <w:rPr>
          <w:rFonts w:cs="Calibri"/>
        </w:rPr>
        <w:t xml:space="preserve"> nahezu alle</w:t>
      </w:r>
      <w:r w:rsidR="00845F02">
        <w:rPr>
          <w:rFonts w:cs="Calibri"/>
        </w:rPr>
        <w:t>n</w:t>
      </w:r>
      <w:r w:rsidR="00BC60B7">
        <w:rPr>
          <w:rFonts w:cs="Calibri"/>
        </w:rPr>
        <w:t xml:space="preserve"> Metalle</w:t>
      </w:r>
      <w:r w:rsidR="00323F9A">
        <w:rPr>
          <w:rFonts w:cs="Calibri"/>
        </w:rPr>
        <w:t xml:space="preserve">n </w:t>
      </w:r>
      <w:r w:rsidR="00845F02">
        <w:t>wie</w:t>
      </w:r>
      <w:r w:rsidR="00BC60B7">
        <w:t xml:space="preserve"> </w:t>
      </w:r>
      <w:r w:rsidR="0030136D">
        <w:t xml:space="preserve">beispielsweise </w:t>
      </w:r>
      <w:r w:rsidR="00BC60B7">
        <w:t>Titanlegierungen oder gehärtete Werkstoffe</w:t>
      </w:r>
      <w:r w:rsidR="00845F02">
        <w:t>,</w:t>
      </w:r>
      <w:r w:rsidR="00BC60B7">
        <w:rPr>
          <w:rFonts w:cs="Calibri"/>
        </w:rPr>
        <w:t xml:space="preserve"> </w:t>
      </w:r>
      <w:r w:rsidR="00845F02">
        <w:rPr>
          <w:rFonts w:cs="Calibri"/>
        </w:rPr>
        <w:t>entgratet und deren Kanten gezielt verrundet</w:t>
      </w:r>
      <w:r w:rsidR="00BC60B7">
        <w:rPr>
          <w:rFonts w:cs="Calibri"/>
        </w:rPr>
        <w:t xml:space="preserve"> werden. </w:t>
      </w:r>
      <w:r w:rsidR="00845F02">
        <w:rPr>
          <w:rFonts w:cs="Calibri"/>
        </w:rPr>
        <w:t xml:space="preserve">Eine Weiterentwicklung des Verfahrens ist das PECM </w:t>
      </w:r>
      <w:r w:rsidR="00232FE8">
        <w:rPr>
          <w:rFonts w:cs="Calibri"/>
        </w:rPr>
        <w:t xml:space="preserve">(präzise elektrochemische Metallbearbeitung). Die Technologie ermöglicht, </w:t>
      </w:r>
      <w:r w:rsidR="00232FE8" w:rsidRPr="00232FE8">
        <w:rPr>
          <w:rFonts w:asciiTheme="minorHAnsi" w:hAnsiTheme="minorHAnsi" w:cstheme="minorHAnsi"/>
        </w:rPr>
        <w:t xml:space="preserve">dreidimensionale Formen, Konturen und Strukturen in sehr hoher Präzision </w:t>
      </w:r>
      <w:r w:rsidR="00BF4ADD">
        <w:rPr>
          <w:rFonts w:asciiTheme="minorHAnsi" w:hAnsiTheme="minorHAnsi" w:cstheme="minorHAnsi"/>
        </w:rPr>
        <w:t xml:space="preserve">zu erzeugen. Dabei </w:t>
      </w:r>
      <w:r w:rsidR="0030136D">
        <w:rPr>
          <w:rFonts w:asciiTheme="minorHAnsi" w:hAnsiTheme="minorHAnsi" w:cstheme="minorHAnsi"/>
        </w:rPr>
        <w:t>lässt sich</w:t>
      </w:r>
      <w:r w:rsidR="00BF4ADD" w:rsidRPr="00BF4ADD">
        <w:rPr>
          <w:rFonts w:asciiTheme="minorHAnsi" w:hAnsiTheme="minorHAnsi" w:cstheme="minorHAnsi"/>
        </w:rPr>
        <w:t xml:space="preserve"> </w:t>
      </w:r>
      <w:r w:rsidR="00BF4ADD" w:rsidRPr="00BF4ADD">
        <w:rPr>
          <w:rFonts w:asciiTheme="minorHAnsi" w:hAnsiTheme="minorHAnsi" w:cstheme="minorHAnsi"/>
          <w:color w:val="333333"/>
          <w:shd w:val="clear" w:color="auto" w:fill="FFFFFF"/>
        </w:rPr>
        <w:t xml:space="preserve">eine Abbildungsgenauigkeit </w:t>
      </w:r>
      <w:r w:rsidR="0030136D">
        <w:rPr>
          <w:rFonts w:asciiTheme="minorHAnsi" w:hAnsiTheme="minorHAnsi" w:cstheme="minorHAnsi"/>
          <w:color w:val="333333"/>
          <w:shd w:val="clear" w:color="auto" w:fill="FFFFFF"/>
        </w:rPr>
        <w:t xml:space="preserve">von </w:t>
      </w:r>
      <w:r w:rsidR="00BF4ADD" w:rsidRPr="00BF4ADD">
        <w:rPr>
          <w:rFonts w:asciiTheme="minorHAnsi" w:hAnsiTheme="minorHAnsi" w:cstheme="minorHAnsi"/>
          <w:color w:val="333333"/>
          <w:shd w:val="clear" w:color="auto" w:fill="FFFFFF"/>
        </w:rPr>
        <w:t>&lt; 20 μm und eine Oberflächengüte von Ra &lt; 0,1 μm erreichen.</w:t>
      </w:r>
      <w:r w:rsidR="00BF4ADD">
        <w:rPr>
          <w:rFonts w:asciiTheme="minorHAnsi" w:hAnsiTheme="minorHAnsi" w:cstheme="minorHAnsi"/>
          <w:color w:val="333333"/>
          <w:shd w:val="clear" w:color="auto" w:fill="FFFFFF"/>
        </w:rPr>
        <w:t xml:space="preserve"> </w:t>
      </w:r>
      <w:r w:rsidR="00FA4DC0">
        <w:rPr>
          <w:rFonts w:cs="Calibri"/>
        </w:rPr>
        <w:t>Bei der</w:t>
      </w:r>
      <w:r w:rsidR="00BF4ADD">
        <w:rPr>
          <w:rFonts w:cs="Calibri"/>
        </w:rPr>
        <w:t xml:space="preserve"> Entfernung </w:t>
      </w:r>
      <w:r w:rsidR="00FA4DC0">
        <w:rPr>
          <w:rFonts w:cs="Calibri"/>
        </w:rPr>
        <w:t xml:space="preserve">von </w:t>
      </w:r>
      <w:r w:rsidR="00BF4ADD">
        <w:rPr>
          <w:rFonts w:cs="Calibri"/>
        </w:rPr>
        <w:t>feine</w:t>
      </w:r>
      <w:r w:rsidR="00FA4DC0">
        <w:rPr>
          <w:rFonts w:cs="Calibri"/>
        </w:rPr>
        <w:t>n</w:t>
      </w:r>
      <w:r w:rsidR="00BF4ADD">
        <w:rPr>
          <w:rFonts w:cs="Calibri"/>
        </w:rPr>
        <w:t xml:space="preserve"> Grate</w:t>
      </w:r>
      <w:r w:rsidR="00FA4DC0">
        <w:rPr>
          <w:rFonts w:cs="Calibri"/>
        </w:rPr>
        <w:t>n</w:t>
      </w:r>
      <w:r w:rsidR="00BF4ADD">
        <w:rPr>
          <w:rFonts w:cs="Calibri"/>
        </w:rPr>
        <w:t xml:space="preserve"> und Flitter an äußeren Kontur</w:t>
      </w:r>
      <w:r w:rsidR="00FA4DC0">
        <w:rPr>
          <w:rFonts w:cs="Calibri"/>
        </w:rPr>
        <w:t>en</w:t>
      </w:r>
      <w:r w:rsidR="00BF4ADD">
        <w:rPr>
          <w:rFonts w:cs="Calibri"/>
        </w:rPr>
        <w:t xml:space="preserve"> von sehr filigranen, dünnwandigen Werkstücken, </w:t>
      </w:r>
      <w:r w:rsidR="00BF4ADD">
        <w:rPr>
          <w:rFonts w:cs="Calibri"/>
        </w:rPr>
        <w:lastRenderedPageBreak/>
        <w:t xml:space="preserve">kann das Laserentgraten punkten. Mit dem Verfahren lassen sich selbst Kanten von Bohrungen mit wenigen zehntel Millimeter Durchmesser bearbeiten. </w:t>
      </w:r>
      <w:r w:rsidR="001F0B98">
        <w:rPr>
          <w:rFonts w:cs="Calibri"/>
        </w:rPr>
        <w:t>Im Gegensatz zum klassischen elektrochemischen Polieren erfolgt das</w:t>
      </w:r>
      <w:r w:rsidR="009E47FA">
        <w:rPr>
          <w:rFonts w:cs="Calibri"/>
        </w:rPr>
        <w:t xml:space="preserve"> Electrofinish</w:t>
      </w:r>
      <w:r w:rsidR="001F0B98">
        <w:rPr>
          <w:rFonts w:cs="Calibri"/>
        </w:rPr>
        <w:t xml:space="preserve"> trocken mit speziellen Polymerpartikeln. Zu den Vorteilen des Verfahrens zählt, dass auch bei geometrisch komplexen sowie additiv gefertigten Bauteilen ein sehr hoher Glanzlevel ohne Mikrokratzer erreicht wird.</w:t>
      </w:r>
    </w:p>
    <w:p w14:paraId="7FEACC1A" w14:textId="4639D14D" w:rsidR="00A05E9D" w:rsidRPr="00270AE0" w:rsidRDefault="001F0B98" w:rsidP="00784CAF">
      <w:pPr>
        <w:spacing w:after="0" w:line="360" w:lineRule="auto"/>
        <w:jc w:val="both"/>
        <w:rPr>
          <w:rFonts w:cs="Calibri"/>
          <w:bCs/>
        </w:rPr>
      </w:pPr>
      <w:r>
        <w:rPr>
          <w:rFonts w:asciiTheme="minorHAnsi" w:hAnsiTheme="minorHAnsi" w:cstheme="minorHAnsi"/>
        </w:rPr>
        <w:t>„</w:t>
      </w:r>
      <w:r w:rsidR="00E3375D">
        <w:rPr>
          <w:rFonts w:asciiTheme="minorHAnsi" w:hAnsiTheme="minorHAnsi" w:cstheme="minorHAnsi"/>
        </w:rPr>
        <w:t xml:space="preserve">Die </w:t>
      </w:r>
      <w:r>
        <w:rPr>
          <w:rFonts w:asciiTheme="minorHAnsi" w:hAnsiTheme="minorHAnsi" w:cstheme="minorHAnsi"/>
        </w:rPr>
        <w:t>Vielfalt der Technologien</w:t>
      </w:r>
      <w:r w:rsidR="00E3375D">
        <w:rPr>
          <w:rFonts w:asciiTheme="minorHAnsi" w:hAnsiTheme="minorHAnsi" w:cstheme="minorHAnsi"/>
        </w:rPr>
        <w:t xml:space="preserve"> ermöglicht, Stärken und Grenzen der verschiedenen Verfahren</w:t>
      </w:r>
      <w:r>
        <w:rPr>
          <w:rFonts w:asciiTheme="minorHAnsi" w:hAnsiTheme="minorHAnsi" w:cstheme="minorHAnsi"/>
        </w:rPr>
        <w:t xml:space="preserve"> abgestimmt auf den jeweiligen Anwendungsfall</w:t>
      </w:r>
      <w:r w:rsidR="00E3375D">
        <w:rPr>
          <w:rFonts w:asciiTheme="minorHAnsi" w:hAnsiTheme="minorHAnsi" w:cstheme="minorHAnsi"/>
        </w:rPr>
        <w:t xml:space="preserve"> direkt vor Ort mit Experten zu diskutieren</w:t>
      </w:r>
      <w:r w:rsidR="007A05AD">
        <w:rPr>
          <w:rFonts w:asciiTheme="minorHAnsi" w:hAnsiTheme="minorHAnsi" w:cstheme="minorHAnsi"/>
        </w:rPr>
        <w:t xml:space="preserve">“, ergänzt </w:t>
      </w:r>
      <w:r w:rsidR="00323F9A">
        <w:rPr>
          <w:rFonts w:asciiTheme="minorHAnsi" w:hAnsiTheme="minorHAnsi" w:cstheme="minorHAnsi"/>
        </w:rPr>
        <w:t>Hartmut Herdin</w:t>
      </w:r>
      <w:r w:rsidR="00E3375D">
        <w:rPr>
          <w:rFonts w:asciiTheme="minorHAnsi" w:hAnsiTheme="minorHAnsi" w:cstheme="minorHAnsi"/>
        </w:rPr>
        <w:t xml:space="preserve">. </w:t>
      </w:r>
    </w:p>
    <w:p w14:paraId="6E820BF2" w14:textId="77777777" w:rsidR="00A05E9D" w:rsidRPr="00270AE0" w:rsidRDefault="00A05E9D" w:rsidP="00784CAF">
      <w:pPr>
        <w:spacing w:after="0" w:line="360" w:lineRule="auto"/>
        <w:jc w:val="both"/>
        <w:rPr>
          <w:rFonts w:cs="Calibri"/>
          <w:bCs/>
        </w:rPr>
      </w:pPr>
    </w:p>
    <w:p w14:paraId="243F6BA7" w14:textId="4BA78583" w:rsidR="00784CAF" w:rsidRPr="00784CAF" w:rsidRDefault="007A05AD" w:rsidP="00784CAF">
      <w:pPr>
        <w:spacing w:after="0" w:line="360" w:lineRule="auto"/>
        <w:jc w:val="both"/>
        <w:rPr>
          <w:rFonts w:cs="Calibri"/>
          <w:b/>
        </w:rPr>
      </w:pPr>
      <w:r>
        <w:rPr>
          <w:rFonts w:cs="Calibri"/>
          <w:b/>
        </w:rPr>
        <w:t>Mehrwert Wissenstransfer durch das z</w:t>
      </w:r>
      <w:r w:rsidR="00784CAF" w:rsidRPr="00784CAF">
        <w:rPr>
          <w:rFonts w:cs="Calibri"/>
          <w:b/>
        </w:rPr>
        <w:t xml:space="preserve">weisprachige Fachforum </w:t>
      </w:r>
    </w:p>
    <w:p w14:paraId="3011B698" w14:textId="33B15EB5" w:rsidR="00784CAF" w:rsidRPr="00784CAF" w:rsidRDefault="00784CAF" w:rsidP="00784CAF">
      <w:pPr>
        <w:spacing w:after="0" w:line="360" w:lineRule="auto"/>
        <w:jc w:val="both"/>
        <w:rPr>
          <w:rFonts w:cs="Calibri"/>
        </w:rPr>
      </w:pPr>
      <w:r>
        <w:rPr>
          <w:rFonts w:cs="Calibri"/>
        </w:rPr>
        <w:t xml:space="preserve">Ergänzend zu den Ausstellerpräsentationen bietet das </w:t>
      </w:r>
      <w:r w:rsidRPr="00784CAF">
        <w:rPr>
          <w:rFonts w:cs="Calibri"/>
        </w:rPr>
        <w:t xml:space="preserve">Rahmenprogramm </w:t>
      </w:r>
      <w:r w:rsidR="004C3F82">
        <w:rPr>
          <w:rFonts w:cs="Calibri"/>
        </w:rPr>
        <w:t>der</w:t>
      </w:r>
      <w:r w:rsidRPr="00784CAF">
        <w:rPr>
          <w:rFonts w:cs="Calibri"/>
        </w:rPr>
        <w:t xml:space="preserve"> </w:t>
      </w:r>
      <w:r w:rsidRPr="00784CAF">
        <w:rPr>
          <w:rFonts w:cs="Calibri"/>
          <w:b/>
          <w:bCs/>
        </w:rPr>
        <w:t>Deburring</w:t>
      </w:r>
      <w:r w:rsidRPr="00784CAF">
        <w:rPr>
          <w:rFonts w:cs="Calibri"/>
        </w:rPr>
        <w:t xml:space="preserve">EXPO viel Wissen und Know-how. Die Themenparks </w:t>
      </w:r>
      <w:r w:rsidR="004C3F82" w:rsidRPr="00854857">
        <w:rPr>
          <w:rFonts w:cs="Calibri"/>
        </w:rPr>
        <w:t>„Automatisiertes Entgraten“</w:t>
      </w:r>
      <w:r w:rsidR="004C3F82">
        <w:rPr>
          <w:rFonts w:cs="Calibri"/>
        </w:rPr>
        <w:t xml:space="preserve">, </w:t>
      </w:r>
      <w:r w:rsidR="004C3F82" w:rsidRPr="00854857">
        <w:rPr>
          <w:rFonts w:cs="Calibri"/>
          <w:lang w:eastAsia="de-DE"/>
        </w:rPr>
        <w:t>„Reinigen nach dem Entgraten“</w:t>
      </w:r>
      <w:r w:rsidR="004C3F82">
        <w:rPr>
          <w:rFonts w:cs="Calibri"/>
          <w:lang w:eastAsia="de-DE"/>
        </w:rPr>
        <w:t xml:space="preserve"> und </w:t>
      </w:r>
      <w:r w:rsidR="004C3F82">
        <w:rPr>
          <w:rFonts w:cs="Calibri"/>
        </w:rPr>
        <w:t xml:space="preserve">„Qualitätssicherung im Entgratprozess“ </w:t>
      </w:r>
      <w:r w:rsidRPr="00784CAF">
        <w:rPr>
          <w:rFonts w:cs="Calibri"/>
        </w:rPr>
        <w:t xml:space="preserve">informieren über aktuelle Entwicklungen </w:t>
      </w:r>
      <w:r w:rsidR="007A05AD">
        <w:rPr>
          <w:rFonts w:cs="Calibri"/>
        </w:rPr>
        <w:t>für diese Aufgabenstellungen</w:t>
      </w:r>
      <w:r w:rsidRPr="00784CAF">
        <w:rPr>
          <w:rFonts w:cs="Calibri"/>
        </w:rPr>
        <w:t xml:space="preserve">. </w:t>
      </w:r>
      <w:r w:rsidR="007A05AD">
        <w:rPr>
          <w:rFonts w:cs="Calibri"/>
        </w:rPr>
        <w:t xml:space="preserve">Schwerpunkte des in die </w:t>
      </w:r>
      <w:r w:rsidRPr="00784CAF">
        <w:rPr>
          <w:rFonts w:cs="Calibri"/>
          <w:b/>
        </w:rPr>
        <w:t>Deburring</w:t>
      </w:r>
      <w:r w:rsidRPr="00784CAF">
        <w:rPr>
          <w:rFonts w:cs="Calibri"/>
        </w:rPr>
        <w:t>EXPO integrierte</w:t>
      </w:r>
      <w:r w:rsidR="007A05AD">
        <w:rPr>
          <w:rFonts w:cs="Calibri"/>
        </w:rPr>
        <w:t>n</w:t>
      </w:r>
      <w:r w:rsidRPr="00784CAF">
        <w:rPr>
          <w:rFonts w:cs="Calibri"/>
        </w:rPr>
        <w:t xml:space="preserve"> Fachforum</w:t>
      </w:r>
      <w:r w:rsidR="007A05AD">
        <w:rPr>
          <w:rFonts w:cs="Calibri"/>
        </w:rPr>
        <w:t>s</w:t>
      </w:r>
      <w:r w:rsidRPr="00784CAF">
        <w:rPr>
          <w:rFonts w:cs="Calibri"/>
        </w:rPr>
        <w:t xml:space="preserve"> </w:t>
      </w:r>
      <w:r w:rsidR="007A05AD">
        <w:rPr>
          <w:rFonts w:cs="Calibri"/>
        </w:rPr>
        <w:t>mit</w:t>
      </w:r>
      <w:r w:rsidRPr="00784CAF">
        <w:rPr>
          <w:rFonts w:cs="Calibri"/>
        </w:rPr>
        <w:t xml:space="preserve"> simultan (Deutsch &lt;&gt; Englisch) übersetzten Präsentationen bilden Grundlagen, Wege zur Prozess- und Kostenoptimierung, Berichte zu Best-Practice-Anwendungen und Trends sowie zu den speziellen Inhalten der Themenparks. Die Teilnahme ist für Besucher der Leitmesse kostenfrei</w:t>
      </w:r>
      <w:r w:rsidR="004C3F82">
        <w:rPr>
          <w:rFonts w:cs="Calibri"/>
        </w:rPr>
        <w:t xml:space="preserve">, ebenso wie eine Ausgabe der aktualisierten und erweiterten Broschüre „Basiswissen Entgrattechnologie“ in deutscher und englischer Sprache. </w:t>
      </w:r>
    </w:p>
    <w:p w14:paraId="32969F4A" w14:textId="402B6398" w:rsidR="00784CAF" w:rsidRPr="00784CAF" w:rsidRDefault="00784CAF" w:rsidP="00784CAF">
      <w:pPr>
        <w:spacing w:after="0" w:line="360" w:lineRule="auto"/>
        <w:jc w:val="both"/>
        <w:rPr>
          <w:rFonts w:cs="Calibri"/>
        </w:rPr>
      </w:pPr>
      <w:r w:rsidRPr="00784CAF">
        <w:rPr>
          <w:rFonts w:cs="Calibri"/>
        </w:rPr>
        <w:t>Weitere Informationen, das komplette Ausstellungs</w:t>
      </w:r>
      <w:r w:rsidR="004C3F82">
        <w:rPr>
          <w:rFonts w:cs="Calibri"/>
        </w:rPr>
        <w:t>spektrum und das Programm des Fachforums</w:t>
      </w:r>
      <w:r w:rsidRPr="00784CAF">
        <w:rPr>
          <w:rFonts w:cs="Calibri"/>
        </w:rPr>
        <w:t xml:space="preserve"> </w:t>
      </w:r>
      <w:r w:rsidR="004C3F82">
        <w:rPr>
          <w:rFonts w:cs="Calibri"/>
        </w:rPr>
        <w:t>sowie</w:t>
      </w:r>
      <w:r w:rsidRPr="00784CAF">
        <w:rPr>
          <w:rFonts w:cs="Calibri"/>
        </w:rPr>
        <w:t xml:space="preserve"> die vorläufige Ausstellerliste unter </w:t>
      </w:r>
      <w:hyperlink r:id="rId6" w:history="1">
        <w:r w:rsidRPr="00784CAF">
          <w:rPr>
            <w:rStyle w:val="Hyperlink"/>
            <w:rFonts w:cs="Calibri"/>
          </w:rPr>
          <w:t>www.deburring-expo.de</w:t>
        </w:r>
      </w:hyperlink>
      <w:r w:rsidRPr="00784CAF">
        <w:rPr>
          <w:rFonts w:cs="Calibri"/>
        </w:rPr>
        <w:t>.</w:t>
      </w:r>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pPr>
      <w:r>
        <w:rPr>
          <w:rFonts w:cs="Calibri"/>
        </w:rPr>
        <w:t>Bildtexte</w:t>
      </w:r>
    </w:p>
    <w:p w14:paraId="294E7B7D" w14:textId="38BDF7FB" w:rsidR="00DD7851"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rPr>
        <w:t xml:space="preserve">Foto: </w:t>
      </w:r>
      <w:proofErr w:type="spellStart"/>
      <w:r>
        <w:rPr>
          <w:rFonts w:ascii="Calibri" w:hAnsi="Calibri" w:cs="Calibri"/>
          <w:b w:val="0"/>
          <w:bCs w:val="0"/>
          <w:sz w:val="22"/>
          <w:szCs w:val="22"/>
        </w:rPr>
        <w:t>fairXperts_Medtech</w:t>
      </w:r>
      <w:proofErr w:type="spellEnd"/>
    </w:p>
    <w:p w14:paraId="0C8C8484" w14:textId="4F487564"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noProof/>
        </w:rPr>
        <w:drawing>
          <wp:inline distT="0" distB="0" distL="0" distR="0" wp14:anchorId="6D97EC7C" wp14:editId="1E3456F6">
            <wp:extent cx="1590675" cy="1063263"/>
            <wp:effectExtent l="0" t="0" r="0" b="3810"/>
            <wp:docPr id="19629581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877" cy="1066740"/>
                    </a:xfrm>
                    <a:prstGeom prst="rect">
                      <a:avLst/>
                    </a:prstGeom>
                    <a:noFill/>
                    <a:ln>
                      <a:noFill/>
                    </a:ln>
                  </pic:spPr>
                </pic:pic>
              </a:graphicData>
            </a:graphic>
          </wp:inline>
        </w:drawing>
      </w:r>
    </w:p>
    <w:p w14:paraId="5CE1BD9B" w14:textId="506A0232"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rPr>
        <w:t xml:space="preserve">Ob spiegelglatt oder mit definierter Rauheit - die Oberflächen von Produkten für die Medizin- und Pharmatechnik haben einen entscheidenden Einfluss auf deren Qualität und Sicherheit. </w:t>
      </w:r>
    </w:p>
    <w:p w14:paraId="5CCBCFCC" w14:textId="40C45991"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rPr>
        <w:t>Bildquelle: fairXperts</w:t>
      </w:r>
    </w:p>
    <w:p w14:paraId="4F1163ED" w14:textId="77777777"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p>
    <w:p w14:paraId="7526CFE4" w14:textId="621BD8FC" w:rsidR="00136292" w:rsidRDefault="00136292"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rPr>
        <w:t xml:space="preserve">Foto: </w:t>
      </w:r>
      <w:proofErr w:type="spellStart"/>
      <w:r>
        <w:rPr>
          <w:rFonts w:ascii="Calibri" w:hAnsi="Calibri" w:cs="Calibri"/>
          <w:b w:val="0"/>
          <w:bCs w:val="0"/>
          <w:sz w:val="22"/>
          <w:szCs w:val="22"/>
        </w:rPr>
        <w:t>acp_Prozess</w:t>
      </w:r>
      <w:proofErr w:type="spellEnd"/>
      <w:r>
        <w:rPr>
          <w:rFonts w:ascii="Calibri" w:hAnsi="Calibri" w:cs="Calibri"/>
          <w:b w:val="0"/>
          <w:bCs w:val="0"/>
          <w:sz w:val="22"/>
          <w:szCs w:val="22"/>
        </w:rPr>
        <w:t xml:space="preserve"> Kanüle</w:t>
      </w:r>
    </w:p>
    <w:p w14:paraId="3ED6607D" w14:textId="2B9E8E4F" w:rsidR="00136292" w:rsidRDefault="00136292" w:rsidP="00854857">
      <w:pPr>
        <w:pStyle w:val="berschrift3"/>
        <w:spacing w:before="0" w:beforeAutospacing="0" w:after="0" w:afterAutospacing="0" w:line="360" w:lineRule="auto"/>
        <w:jc w:val="both"/>
        <w:rPr>
          <w:rFonts w:ascii="Calibri" w:hAnsi="Calibri" w:cs="Calibri"/>
          <w:b w:val="0"/>
          <w:bCs w:val="0"/>
          <w:sz w:val="22"/>
          <w:szCs w:val="22"/>
        </w:rPr>
      </w:pPr>
      <w:r>
        <w:rPr>
          <w:noProof/>
        </w:rPr>
        <w:drawing>
          <wp:inline distT="0" distB="0" distL="0" distR="0" wp14:anchorId="0A1FD8A6" wp14:editId="490782FA">
            <wp:extent cx="1411737" cy="1419225"/>
            <wp:effectExtent l="0" t="0" r="0" b="0"/>
            <wp:docPr id="2894615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8469" cy="1425992"/>
                    </a:xfrm>
                    <a:prstGeom prst="rect">
                      <a:avLst/>
                    </a:prstGeom>
                    <a:noFill/>
                    <a:ln>
                      <a:noFill/>
                    </a:ln>
                  </pic:spPr>
                </pic:pic>
              </a:graphicData>
            </a:graphic>
          </wp:inline>
        </w:drawing>
      </w:r>
    </w:p>
    <w:p w14:paraId="7D010A07" w14:textId="0B3F29CC" w:rsidR="00136292" w:rsidRDefault="00136292"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sidRPr="00136292">
        <w:rPr>
          <w:rFonts w:ascii="Calibri" w:hAnsi="Calibri" w:cs="Calibri"/>
          <w:b w:val="0"/>
          <w:bCs w:val="0"/>
          <w:sz w:val="22"/>
          <w:szCs w:val="22"/>
        </w:rPr>
        <w:t xml:space="preserve">Das neue Verfahren </w:t>
      </w:r>
      <w:r w:rsidRPr="00136292">
        <w:rPr>
          <w:rFonts w:asciiTheme="minorHAnsi" w:hAnsiTheme="minorHAnsi" w:cstheme="minorHAnsi"/>
          <w:b w:val="0"/>
          <w:bCs w:val="0"/>
          <w:sz w:val="22"/>
          <w:szCs w:val="22"/>
        </w:rPr>
        <w:t>für das vollautomatisierte und fertigungsintegrierte Entgraten und gleichzeitige Reinigen</w:t>
      </w:r>
      <w:r>
        <w:rPr>
          <w:rFonts w:asciiTheme="minorHAnsi" w:hAnsiTheme="minorHAnsi" w:cstheme="minorHAnsi"/>
          <w:b w:val="0"/>
          <w:bCs w:val="0"/>
          <w:sz w:val="22"/>
          <w:szCs w:val="22"/>
        </w:rPr>
        <w:t xml:space="preserve"> mit CO</w:t>
      </w:r>
      <w:r w:rsidRPr="00136292">
        <w:rPr>
          <w:rFonts w:asciiTheme="minorHAnsi" w:hAnsiTheme="minorHAnsi" w:cstheme="minorHAnsi"/>
          <w:b w:val="0"/>
          <w:bCs w:val="0"/>
          <w:sz w:val="22"/>
          <w:szCs w:val="22"/>
          <w:vertAlign w:val="subscript"/>
        </w:rPr>
        <w:t>2</w:t>
      </w:r>
      <w:r>
        <w:rPr>
          <w:rFonts w:asciiTheme="minorHAnsi" w:hAnsiTheme="minorHAnsi" w:cstheme="minorHAnsi"/>
          <w:b w:val="0"/>
          <w:bCs w:val="0"/>
          <w:sz w:val="22"/>
          <w:szCs w:val="22"/>
        </w:rPr>
        <w:t>-Granulat lässt sich unter anderem für die Bearbeitung von Kanülen und chirurgischen Sägen einsetzen.</w:t>
      </w:r>
    </w:p>
    <w:p w14:paraId="763CE866" w14:textId="558F2316" w:rsidR="00136292" w:rsidRDefault="00136292"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Bildquelle: </w:t>
      </w:r>
      <w:proofErr w:type="spellStart"/>
      <w:r>
        <w:rPr>
          <w:rFonts w:asciiTheme="minorHAnsi" w:hAnsiTheme="minorHAnsi" w:cstheme="minorHAnsi"/>
          <w:b w:val="0"/>
          <w:bCs w:val="0"/>
          <w:sz w:val="22"/>
          <w:szCs w:val="22"/>
        </w:rPr>
        <w:t>acp</w:t>
      </w:r>
      <w:proofErr w:type="spellEnd"/>
      <w:r>
        <w:rPr>
          <w:rFonts w:asciiTheme="minorHAnsi" w:hAnsiTheme="minorHAnsi" w:cstheme="minorHAnsi"/>
          <w:b w:val="0"/>
          <w:bCs w:val="0"/>
          <w:sz w:val="22"/>
          <w:szCs w:val="22"/>
        </w:rPr>
        <w:t xml:space="preserve"> </w:t>
      </w:r>
      <w:proofErr w:type="spellStart"/>
      <w:r>
        <w:rPr>
          <w:rFonts w:asciiTheme="minorHAnsi" w:hAnsiTheme="minorHAnsi" w:cstheme="minorHAnsi"/>
          <w:b w:val="0"/>
          <w:bCs w:val="0"/>
          <w:sz w:val="22"/>
          <w:szCs w:val="22"/>
        </w:rPr>
        <w:t>systems</w:t>
      </w:r>
      <w:proofErr w:type="spellEnd"/>
    </w:p>
    <w:p w14:paraId="4E45B797" w14:textId="77777777" w:rsidR="00136292" w:rsidRPr="00136292" w:rsidRDefault="00136292" w:rsidP="00854857">
      <w:pPr>
        <w:pStyle w:val="berschrift3"/>
        <w:spacing w:before="0" w:beforeAutospacing="0" w:after="0" w:afterAutospacing="0" w:line="360" w:lineRule="auto"/>
        <w:jc w:val="both"/>
        <w:rPr>
          <w:rFonts w:ascii="Calibri" w:hAnsi="Calibri" w:cs="Calibri"/>
          <w:b w:val="0"/>
          <w:bCs w:val="0"/>
          <w:sz w:val="22"/>
          <w:szCs w:val="22"/>
        </w:rPr>
      </w:pPr>
    </w:p>
    <w:p w14:paraId="3A7803F6" w14:textId="54507FED"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sidRPr="003F6D51">
        <w:rPr>
          <w:rFonts w:asciiTheme="minorHAnsi" w:hAnsiTheme="minorHAnsi" w:cstheme="minorHAnsi"/>
          <w:b w:val="0"/>
          <w:bCs w:val="0"/>
          <w:sz w:val="22"/>
          <w:szCs w:val="22"/>
        </w:rPr>
        <w:t>Foto: EMAG ECM</w:t>
      </w:r>
    </w:p>
    <w:p w14:paraId="0D30B5B9" w14:textId="1020973E"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rPr>
        <w:drawing>
          <wp:inline distT="0" distB="0" distL="0" distR="0" wp14:anchorId="4D56D627" wp14:editId="17626B97">
            <wp:extent cx="2505075" cy="83059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573" cy="833744"/>
                    </a:xfrm>
                    <a:prstGeom prst="rect">
                      <a:avLst/>
                    </a:prstGeom>
                    <a:noFill/>
                    <a:ln>
                      <a:noFill/>
                    </a:ln>
                  </pic:spPr>
                </pic:pic>
              </a:graphicData>
            </a:graphic>
          </wp:inline>
        </w:drawing>
      </w:r>
    </w:p>
    <w:p w14:paraId="5162A53F" w14:textId="3D13FA00" w:rsidR="003F6D51" w:rsidRPr="00FA4DC0" w:rsidRDefault="00FA4DC0" w:rsidP="003F6D51">
      <w:pPr>
        <w:autoSpaceDE w:val="0"/>
        <w:autoSpaceDN w:val="0"/>
        <w:adjustRightInd w:val="0"/>
        <w:spacing w:after="0" w:line="360" w:lineRule="auto"/>
        <w:jc w:val="both"/>
        <w:rPr>
          <w:rFonts w:asciiTheme="minorHAnsi" w:hAnsiTheme="minorHAnsi" w:cstheme="minorHAnsi"/>
        </w:rPr>
      </w:pPr>
      <w:r w:rsidRPr="00FA4DC0">
        <w:rPr>
          <w:rFonts w:asciiTheme="minorHAnsi" w:hAnsiTheme="minorHAnsi" w:cstheme="minorHAnsi"/>
        </w:rPr>
        <w:t>Das PECM-Verfahren wird unter anderem zur Herstellung medizintechnischer Produkte, hier ein Stapler (Klammergerät) zum Verschließen von Wunden durch Klammern, eingesetzt. Die Mikrostrukturierung erfolgt in einem Mehrfachwerkzeug</w:t>
      </w:r>
      <w:r>
        <w:rPr>
          <w:rFonts w:asciiTheme="minorHAnsi" w:hAnsiTheme="minorHAnsi" w:cstheme="minorHAnsi"/>
        </w:rPr>
        <w:t>.</w:t>
      </w:r>
    </w:p>
    <w:p w14:paraId="506A4158" w14:textId="77777777" w:rsidR="003F6D51" w:rsidRPr="003F6D51" w:rsidRDefault="003F6D51" w:rsidP="003F6D51">
      <w:pPr>
        <w:autoSpaceDE w:val="0"/>
        <w:autoSpaceDN w:val="0"/>
        <w:adjustRightInd w:val="0"/>
        <w:spacing w:after="0" w:line="360" w:lineRule="auto"/>
        <w:jc w:val="both"/>
        <w:rPr>
          <w:rFonts w:asciiTheme="minorHAnsi" w:hAnsiTheme="minorHAnsi" w:cstheme="minorHAnsi"/>
        </w:rPr>
      </w:pPr>
      <w:r w:rsidRPr="003F6D51">
        <w:rPr>
          <w:rFonts w:asciiTheme="minorHAnsi" w:hAnsiTheme="minorHAnsi" w:cstheme="minorHAnsi"/>
        </w:rPr>
        <w:t>Bildquelle: EMAG ECM</w:t>
      </w:r>
    </w:p>
    <w:p w14:paraId="55419E4C" w14:textId="77777777"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497F5D6F" w14:textId="77777777" w:rsidR="00571533" w:rsidRPr="00A52ACA" w:rsidRDefault="00571533" w:rsidP="00E85C4F">
      <w:pPr>
        <w:spacing w:after="0" w:line="360" w:lineRule="auto"/>
        <w:jc w:val="center"/>
        <w:rPr>
          <w:rFonts w:asciiTheme="minorHAnsi" w:hAnsiTheme="minorHAnsi" w:cstheme="minorHAnsi"/>
          <w:b/>
          <w:bCs/>
          <w:lang w:val="en-US"/>
        </w:rPr>
      </w:pPr>
      <w:r w:rsidRPr="00A52ACA">
        <w:rPr>
          <w:rFonts w:asciiTheme="minorHAnsi" w:hAnsiTheme="minorHAnsi" w:cstheme="minorHAnsi"/>
          <w:b/>
          <w:bCs/>
          <w:lang w:val="en-US"/>
        </w:rPr>
        <w:t>- - -</w:t>
      </w:r>
    </w:p>
    <w:p w14:paraId="3630508E" w14:textId="77777777" w:rsidR="00571533" w:rsidRPr="00FD54F4" w:rsidRDefault="006D36C9" w:rsidP="00571533">
      <w:pPr>
        <w:spacing w:after="0"/>
        <w:jc w:val="both"/>
        <w:rPr>
          <w:rFonts w:asciiTheme="minorHAnsi" w:hAnsiTheme="minorHAnsi" w:cstheme="minorHAnsi"/>
        </w:rPr>
      </w:pPr>
      <w:r w:rsidRPr="00FD54F4">
        <w:rPr>
          <w:rFonts w:asciiTheme="minorHAnsi" w:hAnsiTheme="minorHAnsi" w:cstheme="minorHAnsi"/>
        </w:rPr>
        <w:t xml:space="preserve">Vielen Dank im Voraus für die Zusendung eines Belegexemplars beziehungsweise Veröffentlichungslinks.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sidRPr="00FD54F4">
        <w:rPr>
          <w:rFonts w:asciiTheme="minorHAnsi" w:hAnsiTheme="minorHAnsi" w:cstheme="minorHAnsi"/>
        </w:rPr>
        <w:t>Ansprechpartner für Redaktionen und zum Anfordern von Bildmaterial:</w:t>
      </w:r>
    </w:p>
    <w:p w14:paraId="63536C05" w14:textId="77777777" w:rsidR="003746FB" w:rsidRPr="00FD54F4" w:rsidRDefault="00571533" w:rsidP="00571533">
      <w:pPr>
        <w:spacing w:after="0"/>
        <w:jc w:val="both"/>
        <w:rPr>
          <w:rFonts w:asciiTheme="minorHAnsi" w:hAnsiTheme="minorHAnsi" w:cstheme="minorHAnsi"/>
        </w:rPr>
      </w:pPr>
      <w:r w:rsidRPr="00FD54F4">
        <w:rPr>
          <w:rFonts w:asciiTheme="minorHAnsi" w:hAnsiTheme="minorHAnsi" w:cstheme="minorHAnsi"/>
        </w:rPr>
        <w:t xml:space="preserve">SCHULZ. PRESSE. TEXT., Doris Schulz, Journalistin (DJV), </w:t>
      </w:r>
      <w:proofErr w:type="spellStart"/>
      <w:r w:rsidR="003746FB" w:rsidRPr="00FD54F4">
        <w:rPr>
          <w:rFonts w:asciiTheme="minorHAnsi" w:hAnsiTheme="minorHAnsi" w:cstheme="minorHAnsi"/>
        </w:rPr>
        <w:t>Landhausstrasse</w:t>
      </w:r>
      <w:proofErr w:type="spellEnd"/>
      <w:r w:rsidR="003746FB" w:rsidRPr="00FD54F4">
        <w:rPr>
          <w:rFonts w:asciiTheme="minorHAnsi" w:hAnsiTheme="minorHAnsi" w:cstheme="minorHAnsi"/>
        </w:rPr>
        <w:t xml:space="preserve"> 12 </w:t>
      </w:r>
    </w:p>
    <w:p w14:paraId="1263D86E" w14:textId="77777777" w:rsidR="00571533" w:rsidRPr="00FD54F4" w:rsidRDefault="00571533" w:rsidP="00571533">
      <w:pPr>
        <w:spacing w:after="0"/>
        <w:jc w:val="both"/>
        <w:rPr>
          <w:rFonts w:asciiTheme="minorHAnsi" w:hAnsiTheme="minorHAnsi" w:cstheme="minorHAnsi"/>
        </w:rPr>
      </w:pPr>
      <w:r w:rsidRPr="00FD54F4">
        <w:rPr>
          <w:rFonts w:asciiTheme="minorHAnsi" w:hAnsiTheme="minorHAnsi" w:cstheme="minorHAnsi"/>
        </w:rPr>
        <w:t xml:space="preserve">70825 Korntal, Deutschland, Fon +49 (0)711 854085, </w:t>
      </w:r>
      <w:hyperlink r:id="rId10" w:history="1">
        <w:r w:rsidRPr="00FD54F4">
          <w:rPr>
            <w:rStyle w:val="Hyperlink"/>
            <w:rFonts w:asciiTheme="minorHAnsi" w:hAnsiTheme="minorHAnsi" w:cstheme="minorHAnsi"/>
          </w:rPr>
          <w:t>ds@pressetextschulz.de</w:t>
        </w:r>
      </w:hyperlink>
      <w:r w:rsidRPr="00FD54F4">
        <w:rPr>
          <w:rFonts w:asciiTheme="minorHAnsi" w:hAnsiTheme="minorHAnsi" w:cstheme="minorHAnsi"/>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sidRPr="00FD54F4">
        <w:rPr>
          <w:rFonts w:asciiTheme="minorHAnsi" w:hAnsiTheme="minorHAnsi" w:cstheme="minorHAnsi"/>
        </w:rPr>
        <w:t>fairXperts GmbH</w:t>
      </w:r>
      <w:r w:rsidR="00E42393" w:rsidRPr="00FD54F4">
        <w:rPr>
          <w:rFonts w:asciiTheme="minorHAnsi" w:hAnsiTheme="minorHAnsi" w:cstheme="minorHAnsi"/>
        </w:rPr>
        <w:t xml:space="preserve"> &amp; Co. KG</w:t>
      </w:r>
      <w:r w:rsidRPr="00FD54F4">
        <w:rPr>
          <w:rFonts w:asciiTheme="minorHAnsi" w:hAnsiTheme="minorHAnsi" w:cstheme="minorHAnsi"/>
        </w:rPr>
        <w:t xml:space="preserve">, </w:t>
      </w:r>
      <w:r w:rsidR="00F1448A" w:rsidRPr="00FD54F4">
        <w:rPr>
          <w:rFonts w:asciiTheme="minorHAnsi" w:hAnsiTheme="minorHAnsi" w:cstheme="minorHAnsi"/>
        </w:rPr>
        <w:t>Hartmut</w:t>
      </w:r>
      <w:r w:rsidRPr="00FD54F4">
        <w:rPr>
          <w:rFonts w:asciiTheme="minorHAnsi" w:hAnsiTheme="minorHAnsi" w:cstheme="minorHAnsi"/>
        </w:rPr>
        <w:t xml:space="preserve"> Herdin, </w:t>
      </w:r>
      <w:proofErr w:type="spellStart"/>
      <w:r w:rsidRPr="00FD54F4">
        <w:rPr>
          <w:rFonts w:asciiTheme="minorHAnsi" w:hAnsiTheme="minorHAnsi" w:cstheme="minorHAnsi"/>
        </w:rPr>
        <w:t>Hauptstrasse</w:t>
      </w:r>
      <w:proofErr w:type="spellEnd"/>
      <w:r w:rsidRPr="00FD54F4">
        <w:rPr>
          <w:rFonts w:asciiTheme="minorHAnsi" w:hAnsiTheme="minorHAnsi" w:cstheme="minorHAnsi"/>
        </w:rPr>
        <w:t xml:space="preserve"> 7, 72639 Neuffen,</w:t>
      </w:r>
    </w:p>
    <w:p w14:paraId="248B3F63" w14:textId="77777777" w:rsidR="00EC2B2F" w:rsidRPr="00FD54F4" w:rsidRDefault="00571533" w:rsidP="00C94065">
      <w:pPr>
        <w:spacing w:after="0"/>
        <w:jc w:val="both"/>
        <w:rPr>
          <w:rFonts w:asciiTheme="minorHAnsi" w:hAnsiTheme="minorHAnsi" w:cstheme="minorHAnsi"/>
        </w:rPr>
      </w:pPr>
      <w:r w:rsidRPr="00FD54F4">
        <w:rPr>
          <w:rFonts w:asciiTheme="minorHAnsi" w:hAnsiTheme="minorHAnsi" w:cstheme="minorHAnsi"/>
        </w:rPr>
        <w:t>Deutschland,</w:t>
      </w:r>
      <w:r w:rsidR="003746FB" w:rsidRPr="00FD54F4">
        <w:rPr>
          <w:rFonts w:asciiTheme="minorHAnsi" w:hAnsiTheme="minorHAnsi" w:cstheme="minorHAnsi"/>
        </w:rPr>
        <w:t xml:space="preserve"> </w:t>
      </w:r>
      <w:r w:rsidRPr="00FD54F4">
        <w:rPr>
          <w:rFonts w:asciiTheme="minorHAnsi" w:hAnsiTheme="minorHAnsi" w:cstheme="minorHAnsi"/>
        </w:rPr>
        <w:t xml:space="preserve">Fon +49 (0)7025 8434-0, </w:t>
      </w:r>
      <w:hyperlink r:id="rId11" w:history="1">
        <w:r w:rsidRPr="00FD54F4">
          <w:rPr>
            <w:rStyle w:val="Hyperlink"/>
            <w:rFonts w:asciiTheme="minorHAnsi" w:hAnsiTheme="minorHAnsi" w:cstheme="minorHAnsi"/>
          </w:rPr>
          <w:t>info@fairxperts.de</w:t>
        </w:r>
      </w:hyperlink>
      <w:r w:rsidRPr="00FD54F4">
        <w:rPr>
          <w:rFonts w:asciiTheme="minorHAnsi" w:hAnsiTheme="minorHAnsi" w:cstheme="minorHAnsi"/>
        </w:rPr>
        <w:t>,</w:t>
      </w:r>
      <w:r w:rsidR="003746FB" w:rsidRPr="00FD54F4">
        <w:rPr>
          <w:rFonts w:asciiTheme="minorHAnsi" w:hAnsiTheme="minorHAnsi" w:cstheme="minorHAnsi"/>
        </w:rPr>
        <w:t xml:space="preserve"> </w:t>
      </w:r>
      <w:hyperlink r:id="rId12" w:history="1">
        <w:r w:rsidRPr="00FD54F4">
          <w:rPr>
            <w:rStyle w:val="Hyperlink"/>
            <w:rFonts w:asciiTheme="minorHAnsi" w:hAnsiTheme="minorHAnsi" w:cstheme="minorHAnsi"/>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B78A2"/>
    <w:rsid w:val="000C1B20"/>
    <w:rsid w:val="000C2CFB"/>
    <w:rsid w:val="000C2DE0"/>
    <w:rsid w:val="000C61BC"/>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87EC1"/>
    <w:rsid w:val="001930E9"/>
    <w:rsid w:val="00193E92"/>
    <w:rsid w:val="00196B9F"/>
    <w:rsid w:val="001A3B20"/>
    <w:rsid w:val="001A3E75"/>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7008"/>
    <w:rsid w:val="00237415"/>
    <w:rsid w:val="002402C6"/>
    <w:rsid w:val="00244A4F"/>
    <w:rsid w:val="00245B7C"/>
    <w:rsid w:val="002509C3"/>
    <w:rsid w:val="00253DE3"/>
    <w:rsid w:val="00254446"/>
    <w:rsid w:val="00261420"/>
    <w:rsid w:val="00265BD4"/>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E55"/>
    <w:rsid w:val="002B6457"/>
    <w:rsid w:val="002C0A61"/>
    <w:rsid w:val="002C15AA"/>
    <w:rsid w:val="002C2932"/>
    <w:rsid w:val="002C72D1"/>
    <w:rsid w:val="002C79C9"/>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5881"/>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2F8B"/>
    <w:rsid w:val="00631568"/>
    <w:rsid w:val="0063287D"/>
    <w:rsid w:val="00635CD7"/>
    <w:rsid w:val="00643969"/>
    <w:rsid w:val="00644624"/>
    <w:rsid w:val="00647A30"/>
    <w:rsid w:val="00651324"/>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1A91"/>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CAF"/>
    <w:rsid w:val="00794859"/>
    <w:rsid w:val="00795E68"/>
    <w:rsid w:val="007A04BA"/>
    <w:rsid w:val="007A05AD"/>
    <w:rsid w:val="007A08A0"/>
    <w:rsid w:val="007A25A0"/>
    <w:rsid w:val="007A3C97"/>
    <w:rsid w:val="007B3D95"/>
    <w:rsid w:val="007B5764"/>
    <w:rsid w:val="007B585F"/>
    <w:rsid w:val="007C1E02"/>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315E"/>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E47FA"/>
    <w:rsid w:val="009F0B6F"/>
    <w:rsid w:val="009F1D4D"/>
    <w:rsid w:val="009F2F9C"/>
    <w:rsid w:val="009F3A0D"/>
    <w:rsid w:val="009F4111"/>
    <w:rsid w:val="009F441F"/>
    <w:rsid w:val="009F4BAB"/>
    <w:rsid w:val="009F7C30"/>
    <w:rsid w:val="00A0422A"/>
    <w:rsid w:val="00A044B0"/>
    <w:rsid w:val="00A05E9D"/>
    <w:rsid w:val="00A0716A"/>
    <w:rsid w:val="00A14254"/>
    <w:rsid w:val="00A14824"/>
    <w:rsid w:val="00A1587B"/>
    <w:rsid w:val="00A16202"/>
    <w:rsid w:val="00A2525D"/>
    <w:rsid w:val="00A268FD"/>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C1197"/>
    <w:rsid w:val="00AC16FD"/>
    <w:rsid w:val="00AC3F9A"/>
    <w:rsid w:val="00AC420B"/>
    <w:rsid w:val="00AC4CD3"/>
    <w:rsid w:val="00AC7B65"/>
    <w:rsid w:val="00AD06E2"/>
    <w:rsid w:val="00AD2014"/>
    <w:rsid w:val="00AD320F"/>
    <w:rsid w:val="00AD401B"/>
    <w:rsid w:val="00AD60FC"/>
    <w:rsid w:val="00AD754C"/>
    <w:rsid w:val="00AE346A"/>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606C"/>
    <w:rsid w:val="00BE7E45"/>
    <w:rsid w:val="00BF4ADD"/>
    <w:rsid w:val="00C00222"/>
    <w:rsid w:val="00C10988"/>
    <w:rsid w:val="00C10BFE"/>
    <w:rsid w:val="00C12652"/>
    <w:rsid w:val="00C15214"/>
    <w:rsid w:val="00C203E4"/>
    <w:rsid w:val="00C213EF"/>
    <w:rsid w:val="00C240D7"/>
    <w:rsid w:val="00C25502"/>
    <w:rsid w:val="00C277C1"/>
    <w:rsid w:val="00C300B9"/>
    <w:rsid w:val="00C3060B"/>
    <w:rsid w:val="00C31CFA"/>
    <w:rsid w:val="00C3604A"/>
    <w:rsid w:val="00C361EE"/>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04BB"/>
    <w:rsid w:val="00D43EC1"/>
    <w:rsid w:val="00D4421E"/>
    <w:rsid w:val="00D44CBF"/>
    <w:rsid w:val="00D4551D"/>
    <w:rsid w:val="00D45CE0"/>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378A"/>
    <w:rsid w:val="00DC4BB1"/>
    <w:rsid w:val="00DC4E21"/>
    <w:rsid w:val="00DD0606"/>
    <w:rsid w:val="00DD0EF9"/>
    <w:rsid w:val="00DD47B0"/>
    <w:rsid w:val="00DD7851"/>
    <w:rsid w:val="00DE3044"/>
    <w:rsid w:val="00DE6AE8"/>
    <w:rsid w:val="00DF033E"/>
    <w:rsid w:val="00DF0D8E"/>
    <w:rsid w:val="00DF7FEF"/>
    <w:rsid w:val="00E02E6A"/>
    <w:rsid w:val="00E03E9A"/>
    <w:rsid w:val="00E06036"/>
    <w:rsid w:val="00E1146E"/>
    <w:rsid w:val="00E16598"/>
    <w:rsid w:val="00E168F3"/>
    <w:rsid w:val="00E2185B"/>
    <w:rsid w:val="00E228EC"/>
    <w:rsid w:val="00E25E75"/>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030F"/>
    <w:rsid w:val="00ED15FC"/>
    <w:rsid w:val="00ED1C41"/>
    <w:rsid w:val="00ED7AD3"/>
    <w:rsid w:val="00EE3C3B"/>
    <w:rsid w:val="00EE7962"/>
    <w:rsid w:val="00EF3C56"/>
    <w:rsid w:val="00EF5B9E"/>
    <w:rsid w:val="00EF7078"/>
    <w:rsid w:val="00F06C41"/>
    <w:rsid w:val="00F10443"/>
    <w:rsid w:val="00F11AAF"/>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51DB2"/>
    <w:rsid w:val="00F53A72"/>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6165"/>
    <w:rsid w:val="00FA1E82"/>
    <w:rsid w:val="00FA4DC0"/>
    <w:rsid w:val="00FB0C9B"/>
    <w:rsid w:val="00FB0E1C"/>
    <w:rsid w:val="00FB1724"/>
    <w:rsid w:val="00FB283F"/>
    <w:rsid w:val="00FB32CE"/>
    <w:rsid w:val="00FB4187"/>
    <w:rsid w:val="00FB493C"/>
    <w:rsid w:val="00FB49A7"/>
    <w:rsid w:val="00FC2FFA"/>
    <w:rsid w:val="00FC60B6"/>
    <w:rsid w:val="00FC6B7F"/>
    <w:rsid w:val="00FD2642"/>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airxpert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burring-expo.de" TargetMode="External"/><Relationship Id="rId11" Type="http://schemas.openxmlformats.org/officeDocument/2006/relationships/hyperlink" Target="mailto:info@fairxperts.de" TargetMode="External"/><Relationship Id="rId5" Type="http://schemas.openxmlformats.org/officeDocument/2006/relationships/image" Target="media/image1.jpeg"/><Relationship Id="rId10" Type="http://schemas.openxmlformats.org/officeDocument/2006/relationships/hyperlink" Target="mailto:ds@pressetextschulz.d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6786</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7848</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2023-07-13T09:35:00Z</dcterms:created>
  <dcterms:modified xsi:type="dcterms:W3CDTF">2023-07-13T09:35:00Z</dcterms:modified>
</cp:coreProperties>
</file>