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788" w:rsidRDefault="005554A9" w:rsidP="00070788">
      <w:pPr>
        <w:spacing w:after="0"/>
        <w:rPr>
          <w:rFonts w:ascii="Arial" w:hAnsi="Arial" w:cs="Arial"/>
        </w:rPr>
      </w:pPr>
      <w:r>
        <w:rPr>
          <w:noProof/>
          <w:lang w:eastAsia="de-DE"/>
        </w:rPr>
        <w:drawing>
          <wp:anchor distT="0" distB="0" distL="114300" distR="114300" simplePos="0" relativeHeight="251657728" behindDoc="0" locked="0" layoutInCell="1" allowOverlap="1">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788">
        <w:rPr>
          <w:rFonts w:ascii="Arial" w:hAnsi="Arial" w:cs="Arial"/>
        </w:rPr>
        <w:t xml:space="preserve">Presseinformation </w:t>
      </w:r>
      <w:r w:rsidR="00A76B02">
        <w:rPr>
          <w:rFonts w:ascii="Arial" w:hAnsi="Arial" w:cs="Arial"/>
        </w:rPr>
        <w:t>7</w:t>
      </w:r>
      <w:r w:rsidR="00070788">
        <w:rPr>
          <w:rFonts w:ascii="Arial" w:hAnsi="Arial" w:cs="Arial"/>
        </w:rPr>
        <w:t xml:space="preserve"> </w:t>
      </w:r>
      <w:r w:rsidR="00107820">
        <w:rPr>
          <w:rFonts w:ascii="Arial" w:hAnsi="Arial" w:cs="Arial"/>
        </w:rPr>
        <w:t>Schlussbericht</w:t>
      </w:r>
      <w:r w:rsidR="00070788">
        <w:rPr>
          <w:rFonts w:ascii="Arial" w:hAnsi="Arial" w:cs="Arial"/>
        </w:rPr>
        <w:t xml:space="preserve">– </w:t>
      </w:r>
      <w:r w:rsidR="005051CE">
        <w:rPr>
          <w:rFonts w:ascii="Arial" w:hAnsi="Arial" w:cs="Arial"/>
        </w:rPr>
        <w:t>Oktober</w:t>
      </w:r>
      <w:r w:rsidR="00AB3348">
        <w:rPr>
          <w:rFonts w:ascii="Arial" w:hAnsi="Arial" w:cs="Arial"/>
        </w:rPr>
        <w:t xml:space="preserve"> 201</w:t>
      </w:r>
      <w:r w:rsidR="007F3396">
        <w:rPr>
          <w:rFonts w:ascii="Arial" w:hAnsi="Arial" w:cs="Arial"/>
        </w:rPr>
        <w:t>9</w:t>
      </w:r>
    </w:p>
    <w:p w:rsidR="009D248C" w:rsidRDefault="009D248C" w:rsidP="00070788">
      <w:pPr>
        <w:spacing w:after="0"/>
        <w:rPr>
          <w:rFonts w:ascii="Arial" w:hAnsi="Arial" w:cs="Arial"/>
        </w:rPr>
      </w:pPr>
    </w:p>
    <w:p w:rsidR="009D248C" w:rsidRDefault="00AB3348" w:rsidP="009F3A0D">
      <w:pPr>
        <w:spacing w:after="0"/>
        <w:rPr>
          <w:rFonts w:ascii="Arial" w:hAnsi="Arial" w:cs="Arial"/>
          <w:b/>
        </w:rPr>
      </w:pPr>
      <w:r>
        <w:rPr>
          <w:rFonts w:ascii="Arial" w:hAnsi="Arial" w:cs="Arial"/>
          <w:b/>
        </w:rPr>
        <w:t>3</w:t>
      </w:r>
      <w:r w:rsidR="008609D0">
        <w:rPr>
          <w:rFonts w:ascii="Arial" w:hAnsi="Arial" w:cs="Arial"/>
          <w:b/>
        </w:rPr>
        <w:t xml:space="preserve">. </w:t>
      </w:r>
      <w:r w:rsidR="009F3A0D">
        <w:rPr>
          <w:rFonts w:ascii="Arial" w:hAnsi="Arial" w:cs="Arial"/>
          <w:b/>
        </w:rPr>
        <w:t>Leitmesse für Entgrattechnologien und Präzisionsoberflächen knüpft an erfolgreiche Vorveranstaltung an</w:t>
      </w:r>
    </w:p>
    <w:p w:rsidR="005051CE" w:rsidRPr="00C90F9E" w:rsidRDefault="009F3A0D" w:rsidP="00C90F9E">
      <w:pPr>
        <w:spacing w:after="0"/>
        <w:rPr>
          <w:rFonts w:ascii="Arial" w:hAnsi="Arial" w:cs="Arial"/>
          <w:b/>
          <w:sz w:val="28"/>
          <w:szCs w:val="28"/>
        </w:rPr>
      </w:pPr>
      <w:r>
        <w:rPr>
          <w:rFonts w:ascii="Arial" w:hAnsi="Arial" w:cs="Arial"/>
          <w:b/>
          <w:sz w:val="28"/>
          <w:szCs w:val="28"/>
        </w:rPr>
        <w:t xml:space="preserve">DeburringEXPO überzeugt mit </w:t>
      </w:r>
      <w:r w:rsidR="00A76B02">
        <w:rPr>
          <w:rFonts w:ascii="Arial" w:hAnsi="Arial" w:cs="Arial"/>
          <w:b/>
          <w:sz w:val="28"/>
          <w:szCs w:val="28"/>
        </w:rPr>
        <w:t xml:space="preserve">Qualität und </w:t>
      </w:r>
      <w:r w:rsidR="00DC4E21">
        <w:rPr>
          <w:rFonts w:ascii="Arial" w:hAnsi="Arial" w:cs="Arial"/>
          <w:b/>
          <w:sz w:val="28"/>
          <w:szCs w:val="28"/>
        </w:rPr>
        <w:t>hochwertigen</w:t>
      </w:r>
      <w:r w:rsidR="000B4C2B">
        <w:rPr>
          <w:rFonts w:ascii="Arial" w:hAnsi="Arial" w:cs="Arial"/>
          <w:b/>
          <w:sz w:val="28"/>
          <w:szCs w:val="28"/>
        </w:rPr>
        <w:t xml:space="preserve"> Kontakten</w:t>
      </w:r>
    </w:p>
    <w:p w:rsidR="00070788" w:rsidRDefault="00070788" w:rsidP="009D248C">
      <w:pPr>
        <w:spacing w:after="0" w:line="240" w:lineRule="auto"/>
        <w:rPr>
          <w:rFonts w:ascii="Arial" w:hAnsi="Arial" w:cs="Arial"/>
          <w:b/>
        </w:rPr>
      </w:pPr>
    </w:p>
    <w:p w:rsidR="0050040E" w:rsidRDefault="004109E6" w:rsidP="002F2F55">
      <w:pPr>
        <w:spacing w:after="0" w:line="360" w:lineRule="auto"/>
        <w:jc w:val="both"/>
        <w:rPr>
          <w:rFonts w:ascii="Arial" w:hAnsi="Arial" w:cs="Arial"/>
        </w:rPr>
      </w:pPr>
      <w:r>
        <w:rPr>
          <w:rFonts w:ascii="Arial" w:hAnsi="Arial" w:cs="Arial"/>
        </w:rPr>
        <w:t xml:space="preserve">Neuffen, </w:t>
      </w:r>
      <w:r w:rsidR="005051CE">
        <w:rPr>
          <w:rFonts w:ascii="Arial" w:hAnsi="Arial" w:cs="Arial"/>
        </w:rPr>
        <w:t>Oktober</w:t>
      </w:r>
      <w:r w:rsidR="00651324">
        <w:rPr>
          <w:rFonts w:ascii="Arial" w:hAnsi="Arial" w:cs="Arial"/>
        </w:rPr>
        <w:t xml:space="preserve"> 2019</w:t>
      </w:r>
      <w:r>
        <w:rPr>
          <w:rFonts w:ascii="Arial" w:hAnsi="Arial" w:cs="Arial"/>
        </w:rPr>
        <w:t xml:space="preserve">: </w:t>
      </w:r>
      <w:r w:rsidR="00DC4E21">
        <w:rPr>
          <w:rFonts w:ascii="Arial" w:hAnsi="Arial" w:cs="Arial"/>
          <w:b/>
          <w:bCs/>
        </w:rPr>
        <w:t xml:space="preserve">Entgraten und die Herstellung von Präzisionsoberflächen sind </w:t>
      </w:r>
      <w:r w:rsidR="001411BE">
        <w:rPr>
          <w:rFonts w:ascii="Arial" w:hAnsi="Arial" w:cs="Arial"/>
          <w:b/>
          <w:bCs/>
        </w:rPr>
        <w:t>sehr spezielle Fertigungsthemen</w:t>
      </w:r>
      <w:r w:rsidR="00DC4E21">
        <w:rPr>
          <w:rFonts w:ascii="Arial" w:hAnsi="Arial" w:cs="Arial"/>
          <w:b/>
          <w:bCs/>
        </w:rPr>
        <w:t>, die</w:t>
      </w:r>
      <w:r w:rsidR="002C0A61">
        <w:rPr>
          <w:rFonts w:ascii="Arial" w:hAnsi="Arial" w:cs="Arial"/>
          <w:b/>
          <w:bCs/>
        </w:rPr>
        <w:t xml:space="preserve"> </w:t>
      </w:r>
      <w:r w:rsidR="00DC4E21">
        <w:rPr>
          <w:rFonts w:ascii="Arial" w:hAnsi="Arial" w:cs="Arial"/>
          <w:b/>
          <w:bCs/>
        </w:rPr>
        <w:t>für Unternehmen</w:t>
      </w:r>
      <w:r w:rsidR="001411BE">
        <w:rPr>
          <w:rFonts w:ascii="Arial" w:hAnsi="Arial" w:cs="Arial"/>
          <w:b/>
          <w:bCs/>
        </w:rPr>
        <w:t xml:space="preserve"> jedoch</w:t>
      </w:r>
      <w:r w:rsidR="00DC4E21">
        <w:rPr>
          <w:rFonts w:ascii="Arial" w:hAnsi="Arial" w:cs="Arial"/>
          <w:b/>
          <w:bCs/>
        </w:rPr>
        <w:t xml:space="preserve"> immer wichtiger werden. Dies zeigte sich bei der dritten DeburringEXPO vom 8. bis 10. Oktober 2019</w:t>
      </w:r>
      <w:r w:rsidR="001411BE">
        <w:rPr>
          <w:rFonts w:ascii="Arial" w:hAnsi="Arial" w:cs="Arial"/>
          <w:b/>
          <w:bCs/>
        </w:rPr>
        <w:t>: Nahezu jeder der rund 2.100 Besucher war mit einer konkreten Aufgabenstellung</w:t>
      </w:r>
      <w:r w:rsidR="0033026A">
        <w:rPr>
          <w:rFonts w:ascii="Arial" w:hAnsi="Arial" w:cs="Arial"/>
          <w:b/>
          <w:bCs/>
        </w:rPr>
        <w:t xml:space="preserve"> in Form von Musterteilen oder Zeichnungen</w:t>
      </w:r>
      <w:r w:rsidR="001411BE">
        <w:rPr>
          <w:rFonts w:ascii="Arial" w:hAnsi="Arial" w:cs="Arial"/>
          <w:b/>
          <w:bCs/>
        </w:rPr>
        <w:t xml:space="preserve"> zur Messe angereist</w:t>
      </w:r>
      <w:r w:rsidR="003F4350">
        <w:rPr>
          <w:rFonts w:ascii="Arial" w:hAnsi="Arial" w:cs="Arial"/>
          <w:b/>
          <w:bCs/>
        </w:rPr>
        <w:t>. F</w:t>
      </w:r>
      <w:r w:rsidR="001411BE">
        <w:rPr>
          <w:rFonts w:ascii="Arial" w:hAnsi="Arial" w:cs="Arial"/>
          <w:b/>
          <w:bCs/>
        </w:rPr>
        <w:t xml:space="preserve">ür die 183 Aussteller </w:t>
      </w:r>
      <w:r w:rsidR="0033026A">
        <w:rPr>
          <w:rFonts w:ascii="Arial" w:hAnsi="Arial" w:cs="Arial"/>
          <w:b/>
          <w:bCs/>
        </w:rPr>
        <w:t>ergaben sich</w:t>
      </w:r>
      <w:r w:rsidR="003F4350">
        <w:rPr>
          <w:rFonts w:ascii="Arial" w:hAnsi="Arial" w:cs="Arial"/>
          <w:b/>
          <w:bCs/>
        </w:rPr>
        <w:t xml:space="preserve"> daraus</w:t>
      </w:r>
      <w:r w:rsidR="001411BE">
        <w:rPr>
          <w:rFonts w:ascii="Arial" w:hAnsi="Arial" w:cs="Arial"/>
          <w:b/>
          <w:bCs/>
        </w:rPr>
        <w:t xml:space="preserve"> erstklassige Kontakte u</w:t>
      </w:r>
      <w:r w:rsidR="0033026A">
        <w:rPr>
          <w:rFonts w:ascii="Arial" w:hAnsi="Arial" w:cs="Arial"/>
          <w:b/>
          <w:bCs/>
        </w:rPr>
        <w:t>nd der direkte Einstieg in Lösungsgespräche mit der Chance auf hochwertige Projekte</w:t>
      </w:r>
      <w:r w:rsidR="00B630A7">
        <w:rPr>
          <w:rFonts w:ascii="Arial" w:hAnsi="Arial" w:cs="Arial"/>
          <w:b/>
          <w:bCs/>
        </w:rPr>
        <w:t xml:space="preserve">. </w:t>
      </w:r>
      <w:r w:rsidR="0033026A">
        <w:rPr>
          <w:rFonts w:ascii="Arial" w:hAnsi="Arial" w:cs="Arial"/>
          <w:b/>
          <w:bCs/>
        </w:rPr>
        <w:t xml:space="preserve">Das </w:t>
      </w:r>
      <w:r w:rsidR="00B630A7">
        <w:rPr>
          <w:rFonts w:ascii="Arial" w:hAnsi="Arial" w:cs="Arial"/>
          <w:b/>
          <w:bCs/>
        </w:rPr>
        <w:t>zweisprachige Expertenforum</w:t>
      </w:r>
      <w:r w:rsidR="003F4350">
        <w:rPr>
          <w:rFonts w:ascii="Arial" w:hAnsi="Arial" w:cs="Arial"/>
          <w:b/>
          <w:bCs/>
        </w:rPr>
        <w:t xml:space="preserve"> </w:t>
      </w:r>
      <w:r w:rsidR="0033026A">
        <w:rPr>
          <w:rFonts w:ascii="Arial" w:hAnsi="Arial" w:cs="Arial"/>
          <w:b/>
          <w:bCs/>
        </w:rPr>
        <w:t xml:space="preserve">verzeichnete mit 49 Prozent der Besucher ebenfalls eine große Nachfrage nach </w:t>
      </w:r>
      <w:r w:rsidR="003F4350">
        <w:rPr>
          <w:rFonts w:ascii="Arial" w:hAnsi="Arial" w:cs="Arial"/>
          <w:b/>
          <w:bCs/>
        </w:rPr>
        <w:t>Wissen und Lösungsangeboten</w:t>
      </w:r>
      <w:r w:rsidR="00942C52">
        <w:rPr>
          <w:rFonts w:ascii="Arial" w:hAnsi="Arial" w:cs="Arial"/>
          <w:b/>
          <w:bCs/>
        </w:rPr>
        <w:t xml:space="preserve"> zur Prozessoptimierung</w:t>
      </w:r>
      <w:r w:rsidR="003F4350">
        <w:rPr>
          <w:rFonts w:ascii="Arial" w:hAnsi="Arial" w:cs="Arial"/>
          <w:b/>
          <w:bCs/>
        </w:rPr>
        <w:t>.</w:t>
      </w:r>
    </w:p>
    <w:p w:rsidR="001411BE" w:rsidRDefault="001411BE" w:rsidP="002F2F55">
      <w:pPr>
        <w:spacing w:after="0" w:line="360" w:lineRule="auto"/>
        <w:jc w:val="both"/>
        <w:rPr>
          <w:rFonts w:ascii="Arial" w:hAnsi="Arial" w:cs="Arial"/>
          <w:bCs/>
        </w:rPr>
      </w:pPr>
    </w:p>
    <w:p w:rsidR="007D0BA4" w:rsidRDefault="003F0A83" w:rsidP="007D0BA4">
      <w:pPr>
        <w:spacing w:after="0" w:line="360" w:lineRule="auto"/>
        <w:jc w:val="both"/>
        <w:rPr>
          <w:rFonts w:ascii="Arial" w:hAnsi="Arial" w:cs="Arial"/>
        </w:rPr>
      </w:pPr>
      <w:r>
        <w:rPr>
          <w:rFonts w:ascii="Arial" w:hAnsi="Arial" w:cs="Arial"/>
          <w:bCs/>
        </w:rPr>
        <w:t xml:space="preserve">Dass Spezialmessen auch in einem </w:t>
      </w:r>
      <w:r w:rsidR="0052033C">
        <w:rPr>
          <w:rFonts w:ascii="Arial" w:hAnsi="Arial" w:cs="Arial"/>
          <w:bCs/>
        </w:rPr>
        <w:t xml:space="preserve">von gedämpften Konjunkturerwartungen und Unsicherheit geprägten Wirtschaftsumfeld punkten können, zeigte die </w:t>
      </w:r>
      <w:r w:rsidR="0052033C" w:rsidRPr="0052033C">
        <w:rPr>
          <w:rFonts w:ascii="Arial" w:hAnsi="Arial" w:cs="Arial"/>
          <w:b/>
        </w:rPr>
        <w:t>Deburring</w:t>
      </w:r>
      <w:r w:rsidR="0052033C">
        <w:rPr>
          <w:rFonts w:ascii="Arial" w:hAnsi="Arial" w:cs="Arial"/>
          <w:bCs/>
        </w:rPr>
        <w:t>EXPO vom 8. bis 10. Oktober 2019. Mit 2.082 Besuchern</w:t>
      </w:r>
      <w:r w:rsidR="00B40CDB">
        <w:rPr>
          <w:rFonts w:ascii="Arial" w:hAnsi="Arial" w:cs="Arial"/>
          <w:bCs/>
        </w:rPr>
        <w:t xml:space="preserve"> aus </w:t>
      </w:r>
      <w:r w:rsidR="0033026A">
        <w:rPr>
          <w:rFonts w:ascii="Arial" w:hAnsi="Arial" w:cs="Arial"/>
          <w:bCs/>
        </w:rPr>
        <w:t>27</w:t>
      </w:r>
      <w:r w:rsidR="002B3211">
        <w:rPr>
          <w:rFonts w:ascii="Arial" w:hAnsi="Arial" w:cs="Arial"/>
          <w:bCs/>
        </w:rPr>
        <w:t xml:space="preserve"> </w:t>
      </w:r>
      <w:r w:rsidR="00B40CDB">
        <w:rPr>
          <w:rFonts w:ascii="Arial" w:hAnsi="Arial" w:cs="Arial"/>
          <w:bCs/>
        </w:rPr>
        <w:t>Ländern</w:t>
      </w:r>
      <w:r w:rsidR="0052033C">
        <w:rPr>
          <w:rFonts w:ascii="Arial" w:hAnsi="Arial" w:cs="Arial"/>
          <w:bCs/>
        </w:rPr>
        <w:t xml:space="preserve"> </w:t>
      </w:r>
      <w:r w:rsidR="00E67193">
        <w:rPr>
          <w:rFonts w:ascii="Arial" w:hAnsi="Arial" w:cs="Arial"/>
          <w:bCs/>
        </w:rPr>
        <w:t xml:space="preserve">knüpfte die dritte Leitmesse für Entgrattechnologien und Präzisionsoberflächen an das Ergebnis der Veranstaltung 2017 an. </w:t>
      </w:r>
      <w:r w:rsidR="002F7349">
        <w:rPr>
          <w:rFonts w:ascii="Arial" w:hAnsi="Arial" w:cs="Arial"/>
          <w:bCs/>
        </w:rPr>
        <w:t xml:space="preserve">Der Anteil ausländischer Fachbesucher lag bei </w:t>
      </w:r>
      <w:r w:rsidR="0033026A">
        <w:rPr>
          <w:rFonts w:ascii="Arial" w:hAnsi="Arial" w:cs="Arial"/>
          <w:bCs/>
        </w:rPr>
        <w:t>20</w:t>
      </w:r>
      <w:r w:rsidR="002F7349">
        <w:rPr>
          <w:rFonts w:ascii="Arial" w:hAnsi="Arial" w:cs="Arial"/>
          <w:bCs/>
        </w:rPr>
        <w:t xml:space="preserve"> Prozent. Die am stärksten vertretenen Besuchernationen waren nach Deutschland</w:t>
      </w:r>
      <w:r w:rsidR="007D0BA4">
        <w:rPr>
          <w:rFonts w:ascii="Arial" w:hAnsi="Arial" w:cs="Arial"/>
          <w:bCs/>
        </w:rPr>
        <w:t xml:space="preserve"> </w:t>
      </w:r>
      <w:r w:rsidR="0033026A">
        <w:rPr>
          <w:rFonts w:ascii="Arial" w:hAnsi="Arial" w:cs="Arial"/>
          <w:bCs/>
        </w:rPr>
        <w:t>die Schweiz, Frankreich, Österreich und Italien</w:t>
      </w:r>
      <w:r w:rsidR="002F7349">
        <w:rPr>
          <w:rFonts w:ascii="Arial" w:hAnsi="Arial" w:cs="Arial"/>
          <w:bCs/>
        </w:rPr>
        <w:t xml:space="preserve">. </w:t>
      </w:r>
      <w:r w:rsidR="007D0BA4">
        <w:rPr>
          <w:rFonts w:ascii="Arial" w:hAnsi="Arial" w:cs="Arial"/>
        </w:rPr>
        <w:t xml:space="preserve">Bei der Verteilung nach Branchen zeigte sich, dass die </w:t>
      </w:r>
      <w:r w:rsidR="00832567">
        <w:rPr>
          <w:rFonts w:ascii="Arial" w:hAnsi="Arial" w:cs="Arial"/>
        </w:rPr>
        <w:t>Automobil- und Zulieferbranche schwächer vertreten war als in den Vorjahren, dafür der Besucheranteil aus anderen Industriebereichen wie dem</w:t>
      </w:r>
      <w:r w:rsidR="007D0BA4">
        <w:rPr>
          <w:rFonts w:ascii="Arial" w:hAnsi="Arial" w:cs="Arial"/>
        </w:rPr>
        <w:t xml:space="preserve"> Maschinen- und Anlagenbau, </w:t>
      </w:r>
      <w:r w:rsidR="00832567">
        <w:rPr>
          <w:rFonts w:ascii="Arial" w:hAnsi="Arial" w:cs="Arial"/>
        </w:rPr>
        <w:t>der Metallbe- und -verarbeitung, der</w:t>
      </w:r>
      <w:r w:rsidR="007D0BA4">
        <w:rPr>
          <w:rFonts w:ascii="Arial" w:hAnsi="Arial" w:cs="Arial"/>
        </w:rPr>
        <w:t xml:space="preserve"> Medizintechnik, </w:t>
      </w:r>
      <w:r w:rsidR="00832567">
        <w:rPr>
          <w:rFonts w:ascii="Arial" w:hAnsi="Arial" w:cs="Arial"/>
        </w:rPr>
        <w:t xml:space="preserve">dem </w:t>
      </w:r>
      <w:r w:rsidR="007D0BA4">
        <w:rPr>
          <w:rFonts w:ascii="Arial" w:hAnsi="Arial" w:cs="Arial"/>
        </w:rPr>
        <w:t xml:space="preserve">Werkzeug- und Formenbau, </w:t>
      </w:r>
      <w:r w:rsidR="00C627A3">
        <w:rPr>
          <w:rFonts w:ascii="Arial" w:hAnsi="Arial" w:cs="Arial"/>
        </w:rPr>
        <w:t xml:space="preserve">der Luft- und Raumfahrt, </w:t>
      </w:r>
      <w:r w:rsidR="00832567">
        <w:rPr>
          <w:rFonts w:ascii="Arial" w:hAnsi="Arial" w:cs="Arial"/>
        </w:rPr>
        <w:t>Elektronik/Elektrik</w:t>
      </w:r>
      <w:r w:rsidR="007D0BA4">
        <w:rPr>
          <w:rFonts w:ascii="Arial" w:hAnsi="Arial" w:cs="Arial"/>
        </w:rPr>
        <w:t xml:space="preserve"> </w:t>
      </w:r>
      <w:r w:rsidR="00832567">
        <w:rPr>
          <w:rFonts w:ascii="Arial" w:hAnsi="Arial" w:cs="Arial"/>
        </w:rPr>
        <w:t>und Pharma/Kosmetik zugelegt hat</w:t>
      </w:r>
      <w:r w:rsidR="007D0BA4">
        <w:rPr>
          <w:rFonts w:ascii="Arial" w:hAnsi="Arial" w:cs="Arial"/>
        </w:rPr>
        <w:t>.</w:t>
      </w:r>
    </w:p>
    <w:p w:rsidR="00FC6B7F" w:rsidRDefault="00942C52" w:rsidP="00DC378A">
      <w:pPr>
        <w:spacing w:after="0" w:line="360" w:lineRule="auto"/>
        <w:jc w:val="both"/>
        <w:rPr>
          <w:rFonts w:ascii="Arial" w:hAnsi="Arial" w:cs="Arial"/>
          <w:bCs/>
        </w:rPr>
      </w:pPr>
      <w:r>
        <w:rPr>
          <w:rFonts w:ascii="Arial" w:hAnsi="Arial" w:cs="Arial"/>
          <w:bCs/>
        </w:rPr>
        <w:t xml:space="preserve">Für eine </w:t>
      </w:r>
      <w:r w:rsidRPr="00C43E2F">
        <w:rPr>
          <w:rFonts w:ascii="Arial" w:hAnsi="Arial" w:cs="Arial"/>
          <w:bCs/>
        </w:rPr>
        <w:t xml:space="preserve">gute Stimmung </w:t>
      </w:r>
      <w:r>
        <w:rPr>
          <w:rFonts w:ascii="Arial" w:hAnsi="Arial" w:cs="Arial"/>
          <w:bCs/>
        </w:rPr>
        <w:t xml:space="preserve">beim </w:t>
      </w:r>
      <w:r w:rsidR="0033026A">
        <w:rPr>
          <w:rFonts w:ascii="Arial" w:hAnsi="Arial" w:cs="Arial"/>
          <w:bCs/>
        </w:rPr>
        <w:t>größten</w:t>
      </w:r>
      <w:r w:rsidR="00F26F08">
        <w:rPr>
          <w:rFonts w:ascii="Arial" w:hAnsi="Arial" w:cs="Arial"/>
          <w:bCs/>
        </w:rPr>
        <w:t xml:space="preserve"> Teil</w:t>
      </w:r>
      <w:r>
        <w:rPr>
          <w:rFonts w:ascii="Arial" w:hAnsi="Arial" w:cs="Arial"/>
          <w:bCs/>
        </w:rPr>
        <w:t xml:space="preserve"> der 183 Aussteller (ein Plus </w:t>
      </w:r>
      <w:r w:rsidR="00107820">
        <w:rPr>
          <w:rFonts w:ascii="Arial" w:hAnsi="Arial" w:cs="Arial"/>
          <w:bCs/>
        </w:rPr>
        <w:t xml:space="preserve">von </w:t>
      </w:r>
      <w:bookmarkStart w:id="0" w:name="_GoBack"/>
      <w:bookmarkEnd w:id="0"/>
      <w:r w:rsidR="00F26F08">
        <w:rPr>
          <w:rFonts w:ascii="Arial" w:hAnsi="Arial" w:cs="Arial"/>
          <w:bCs/>
        </w:rPr>
        <w:t>20 Prozent gegenüber 2017)</w:t>
      </w:r>
      <w:r w:rsidR="0091129D">
        <w:rPr>
          <w:rFonts w:ascii="Arial" w:hAnsi="Arial" w:cs="Arial"/>
          <w:bCs/>
        </w:rPr>
        <w:t xml:space="preserve"> aus 14 Ländern</w:t>
      </w:r>
      <w:r w:rsidR="00F26F08">
        <w:rPr>
          <w:rFonts w:ascii="Arial" w:hAnsi="Arial" w:cs="Arial"/>
          <w:bCs/>
        </w:rPr>
        <w:t xml:space="preserve"> sorgten die konkreten Problemstellungen und Projekte, mit denen die Fachbesucher zur Messe angereist waren. „Die Qualität der Gespräche ist sehr gut. Während man bei anderen, größeren Messen viel </w:t>
      </w:r>
      <w:r w:rsidR="00C54C06">
        <w:rPr>
          <w:rFonts w:ascii="Arial" w:hAnsi="Arial" w:cs="Arial"/>
          <w:bCs/>
        </w:rPr>
        <w:t>Publikum</w:t>
      </w:r>
      <w:r w:rsidR="00F26F08">
        <w:rPr>
          <w:rFonts w:ascii="Arial" w:hAnsi="Arial" w:cs="Arial"/>
          <w:bCs/>
        </w:rPr>
        <w:t xml:space="preserve"> hat, d</w:t>
      </w:r>
      <w:r w:rsidR="00C54C06">
        <w:rPr>
          <w:rFonts w:ascii="Arial" w:hAnsi="Arial" w:cs="Arial"/>
          <w:bCs/>
        </w:rPr>
        <w:t>as</w:t>
      </w:r>
      <w:r w:rsidR="00F26F08">
        <w:rPr>
          <w:rFonts w:ascii="Arial" w:hAnsi="Arial" w:cs="Arial"/>
          <w:bCs/>
        </w:rPr>
        <w:t xml:space="preserve"> sich nur generell informieren möchte, hatten wir hier </w:t>
      </w:r>
      <w:r w:rsidR="00FC6B7F">
        <w:rPr>
          <w:rFonts w:ascii="Arial" w:hAnsi="Arial" w:cs="Arial"/>
          <w:bCs/>
        </w:rPr>
        <w:t>ausschließlich</w:t>
      </w:r>
      <w:r w:rsidR="00F26F08">
        <w:rPr>
          <w:rFonts w:ascii="Arial" w:hAnsi="Arial" w:cs="Arial"/>
          <w:bCs/>
        </w:rPr>
        <w:t xml:space="preserve"> </w:t>
      </w:r>
      <w:r w:rsidR="00C54C06">
        <w:rPr>
          <w:rFonts w:ascii="Arial" w:hAnsi="Arial" w:cs="Arial"/>
          <w:bCs/>
        </w:rPr>
        <w:t>Besucher</w:t>
      </w:r>
      <w:r w:rsidR="00F26F08">
        <w:rPr>
          <w:rFonts w:ascii="Arial" w:hAnsi="Arial" w:cs="Arial"/>
          <w:bCs/>
        </w:rPr>
        <w:t xml:space="preserve"> mit </w:t>
      </w:r>
      <w:r w:rsidR="00DE3044" w:rsidRPr="00C43E2F">
        <w:rPr>
          <w:rFonts w:ascii="Arial" w:hAnsi="Arial" w:cs="Arial"/>
          <w:bCs/>
        </w:rPr>
        <w:t>realen</w:t>
      </w:r>
      <w:r w:rsidR="00F26F08">
        <w:rPr>
          <w:rFonts w:ascii="Arial" w:hAnsi="Arial" w:cs="Arial"/>
          <w:bCs/>
        </w:rPr>
        <w:t xml:space="preserve"> </w:t>
      </w:r>
      <w:r w:rsidR="00C54C06">
        <w:rPr>
          <w:rFonts w:ascii="Arial" w:hAnsi="Arial" w:cs="Arial"/>
          <w:bCs/>
        </w:rPr>
        <w:t>Aufgaben</w:t>
      </w:r>
      <w:r w:rsidR="00F26F08">
        <w:rPr>
          <w:rFonts w:ascii="Arial" w:hAnsi="Arial" w:cs="Arial"/>
          <w:bCs/>
        </w:rPr>
        <w:t xml:space="preserve"> am Stand</w:t>
      </w:r>
      <w:r w:rsidR="00C54C06">
        <w:rPr>
          <w:rFonts w:ascii="Arial" w:hAnsi="Arial" w:cs="Arial"/>
          <w:bCs/>
        </w:rPr>
        <w:t xml:space="preserve">, für die sie Lösungen suchen“, berichtet Christian Höhn, </w:t>
      </w:r>
      <w:r w:rsidR="00C54C06">
        <w:rPr>
          <w:rFonts w:ascii="Arial" w:hAnsi="Arial" w:cs="Arial"/>
          <w:bCs/>
        </w:rPr>
        <w:lastRenderedPageBreak/>
        <w:t xml:space="preserve">Product Management Mass Finishing bei der Rösler Oberflächentechnik GmbH. </w:t>
      </w:r>
    </w:p>
    <w:p w:rsidR="00FC6B7F" w:rsidRDefault="00FC6B7F" w:rsidP="00DC378A">
      <w:pPr>
        <w:spacing w:after="0" w:line="360" w:lineRule="auto"/>
        <w:jc w:val="both"/>
        <w:rPr>
          <w:rFonts w:ascii="Arial" w:hAnsi="Arial" w:cs="Arial"/>
          <w:bCs/>
        </w:rPr>
      </w:pPr>
    </w:p>
    <w:p w:rsidR="00FC6B7F" w:rsidRPr="00FC6B7F" w:rsidRDefault="00FC6B7F" w:rsidP="00DC378A">
      <w:pPr>
        <w:spacing w:after="0" w:line="360" w:lineRule="auto"/>
        <w:jc w:val="both"/>
        <w:rPr>
          <w:rFonts w:ascii="Arial" w:hAnsi="Arial" w:cs="Arial"/>
          <w:b/>
        </w:rPr>
      </w:pPr>
      <w:r>
        <w:rPr>
          <w:rFonts w:ascii="Arial" w:hAnsi="Arial" w:cs="Arial"/>
          <w:b/>
        </w:rPr>
        <w:t>Besucher mit hoher Qualifikation und Investitionsbereitschaft</w:t>
      </w:r>
    </w:p>
    <w:p w:rsidR="0091129D" w:rsidRDefault="00C54C06" w:rsidP="00DC378A">
      <w:pPr>
        <w:spacing w:after="0" w:line="360" w:lineRule="auto"/>
        <w:jc w:val="both"/>
        <w:rPr>
          <w:rFonts w:ascii="Arial" w:hAnsi="Arial" w:cs="Arial"/>
          <w:bCs/>
        </w:rPr>
      </w:pPr>
      <w:r>
        <w:rPr>
          <w:rFonts w:ascii="Arial" w:hAnsi="Arial" w:cs="Arial"/>
          <w:bCs/>
        </w:rPr>
        <w:t xml:space="preserve">Begeistert von der hohen Besucherqualifikation war auch Maria Loula, Geschäftsführerin der Perfect Finishing GmbH: </w:t>
      </w:r>
      <w:r w:rsidR="009C5FE7">
        <w:rPr>
          <w:rFonts w:ascii="Arial" w:hAnsi="Arial" w:cs="Arial"/>
          <w:bCs/>
        </w:rPr>
        <w:t>„</w:t>
      </w:r>
      <w:r>
        <w:rPr>
          <w:rFonts w:ascii="Arial" w:hAnsi="Arial" w:cs="Arial"/>
          <w:bCs/>
        </w:rPr>
        <w:t xml:space="preserve">Für uns ist die </w:t>
      </w:r>
      <w:r w:rsidRPr="00C54C06">
        <w:rPr>
          <w:rFonts w:ascii="Arial" w:hAnsi="Arial" w:cs="Arial"/>
          <w:b/>
        </w:rPr>
        <w:t>Deburring</w:t>
      </w:r>
      <w:r>
        <w:rPr>
          <w:rFonts w:ascii="Arial" w:hAnsi="Arial" w:cs="Arial"/>
          <w:bCs/>
        </w:rPr>
        <w:t xml:space="preserve">EXPO eine der wichtigsten Messen. Aus rund 40 Prozent der Kontakte der letzten beiden Veranstaltungen haben wir Aufträge generieren </w:t>
      </w:r>
      <w:r w:rsidR="009C5FE7">
        <w:rPr>
          <w:rFonts w:ascii="Arial" w:hAnsi="Arial" w:cs="Arial"/>
          <w:bCs/>
        </w:rPr>
        <w:t xml:space="preserve">und neue Kunden gewinnen </w:t>
      </w:r>
      <w:r>
        <w:rPr>
          <w:rFonts w:ascii="Arial" w:hAnsi="Arial" w:cs="Arial"/>
          <w:bCs/>
        </w:rPr>
        <w:t>können, was eine sehr gute Quote ist. Außerdem laufen mit verschiedenen Unternehmen noch Versuche</w:t>
      </w:r>
      <w:r w:rsidR="009C5FE7">
        <w:rPr>
          <w:rFonts w:ascii="Arial" w:hAnsi="Arial" w:cs="Arial"/>
          <w:bCs/>
        </w:rPr>
        <w:t xml:space="preserve">. In diesem Jahr konnten wir ebenfalls wieder viele hochwertige Kontakte knüpfen, bei denen es </w:t>
      </w:r>
      <w:r w:rsidR="00DE3044" w:rsidRPr="00C43E2F">
        <w:rPr>
          <w:rFonts w:ascii="Arial" w:hAnsi="Arial" w:cs="Arial"/>
          <w:bCs/>
        </w:rPr>
        <w:t>um präzise</w:t>
      </w:r>
      <w:r w:rsidR="009C5FE7" w:rsidRPr="00C43E2F">
        <w:rPr>
          <w:rFonts w:ascii="Arial" w:hAnsi="Arial" w:cs="Arial"/>
          <w:bCs/>
        </w:rPr>
        <w:t xml:space="preserve"> </w:t>
      </w:r>
      <w:r w:rsidR="009C5FE7">
        <w:rPr>
          <w:rFonts w:ascii="Arial" w:hAnsi="Arial" w:cs="Arial"/>
          <w:bCs/>
        </w:rPr>
        <w:t>Anwendung</w:t>
      </w:r>
      <w:r w:rsidR="00DB6103">
        <w:rPr>
          <w:rFonts w:ascii="Arial" w:hAnsi="Arial" w:cs="Arial"/>
          <w:bCs/>
        </w:rPr>
        <w:t>en</w:t>
      </w:r>
      <w:r w:rsidR="009C5FE7">
        <w:rPr>
          <w:rFonts w:ascii="Arial" w:hAnsi="Arial" w:cs="Arial"/>
          <w:bCs/>
        </w:rPr>
        <w:t xml:space="preserve"> geht. Das zeigt sich unter anderem daran, dass rund 90 Prozent der Besucher</w:t>
      </w:r>
      <w:r w:rsidR="00DB6103">
        <w:rPr>
          <w:rFonts w:ascii="Arial" w:hAnsi="Arial" w:cs="Arial"/>
          <w:bCs/>
        </w:rPr>
        <w:t xml:space="preserve"> mit Bauteilen oder Zeichnungen</w:t>
      </w:r>
      <w:r w:rsidR="009C5FE7">
        <w:rPr>
          <w:rFonts w:ascii="Arial" w:hAnsi="Arial" w:cs="Arial"/>
          <w:bCs/>
        </w:rPr>
        <w:t xml:space="preserve"> </w:t>
      </w:r>
      <w:r w:rsidR="00DB6103">
        <w:rPr>
          <w:rFonts w:ascii="Arial" w:hAnsi="Arial" w:cs="Arial"/>
          <w:bCs/>
        </w:rPr>
        <w:t>zu</w:t>
      </w:r>
      <w:r w:rsidR="009C5FE7">
        <w:rPr>
          <w:rFonts w:ascii="Arial" w:hAnsi="Arial" w:cs="Arial"/>
          <w:bCs/>
        </w:rPr>
        <w:t xml:space="preserve"> uns </w:t>
      </w:r>
      <w:r w:rsidR="00DB6103">
        <w:rPr>
          <w:rFonts w:ascii="Arial" w:hAnsi="Arial" w:cs="Arial"/>
          <w:bCs/>
        </w:rPr>
        <w:t>an den</w:t>
      </w:r>
      <w:r w:rsidR="009C5FE7">
        <w:rPr>
          <w:rFonts w:ascii="Arial" w:hAnsi="Arial" w:cs="Arial"/>
          <w:bCs/>
        </w:rPr>
        <w:t xml:space="preserve"> Stand kamen.“ </w:t>
      </w:r>
      <w:r w:rsidR="006F3999">
        <w:rPr>
          <w:rFonts w:ascii="Arial" w:hAnsi="Arial" w:cs="Arial"/>
          <w:bCs/>
        </w:rPr>
        <w:t>Die hohe Entscheidungskompetenz und Investitionsbereitschaft der Besucher wird auch durch die Besucherbefragung belegt: Über 94 Prozent sind in betriebliche Beschaffungsentscheidungen involviert. Dies leistet einen wichtigen Beitrag dabei, dass die Aussteller ihre Messeziele erreichen, wie Stefano De Antoni, CCO</w:t>
      </w:r>
      <w:r w:rsidR="00233B66">
        <w:rPr>
          <w:rFonts w:ascii="Arial" w:hAnsi="Arial" w:cs="Arial"/>
          <w:bCs/>
        </w:rPr>
        <w:t xml:space="preserve"> der italienischen </w:t>
      </w:r>
      <w:r w:rsidR="006F3999">
        <w:rPr>
          <w:rFonts w:ascii="Arial" w:hAnsi="Arial" w:cs="Arial"/>
          <w:bCs/>
        </w:rPr>
        <w:t xml:space="preserve">Dan </w:t>
      </w:r>
      <w:r w:rsidR="00233B66">
        <w:rPr>
          <w:rFonts w:ascii="Arial" w:hAnsi="Arial" w:cs="Arial"/>
          <w:bCs/>
        </w:rPr>
        <w:t>Technology, Dan di De Antoni</w:t>
      </w:r>
      <w:r w:rsidR="006F3999">
        <w:rPr>
          <w:rFonts w:ascii="Arial" w:hAnsi="Arial" w:cs="Arial"/>
          <w:bCs/>
        </w:rPr>
        <w:t xml:space="preserve"> </w:t>
      </w:r>
      <w:r w:rsidR="00233B66">
        <w:rPr>
          <w:rFonts w:ascii="Arial" w:hAnsi="Arial" w:cs="Arial"/>
          <w:bCs/>
        </w:rPr>
        <w:t>S.r.l.</w:t>
      </w:r>
      <w:r w:rsidR="006F3999">
        <w:rPr>
          <w:rFonts w:ascii="Arial" w:hAnsi="Arial" w:cs="Arial"/>
          <w:bCs/>
        </w:rPr>
        <w:t xml:space="preserve"> </w:t>
      </w:r>
      <w:r w:rsidR="00233B66">
        <w:rPr>
          <w:rFonts w:ascii="Arial" w:hAnsi="Arial" w:cs="Arial"/>
          <w:bCs/>
        </w:rPr>
        <w:t xml:space="preserve">bestätigt: „Die Messe ist sehr spezialisiert und </w:t>
      </w:r>
      <w:r w:rsidR="00DB6103">
        <w:rPr>
          <w:rFonts w:ascii="Arial" w:hAnsi="Arial" w:cs="Arial"/>
          <w:bCs/>
        </w:rPr>
        <w:t>w</w:t>
      </w:r>
      <w:r w:rsidR="00233B66">
        <w:rPr>
          <w:rFonts w:ascii="Arial" w:hAnsi="Arial" w:cs="Arial"/>
          <w:bCs/>
        </w:rPr>
        <w:t>ir bekommen hier sehr substanzielle</w:t>
      </w:r>
      <w:r w:rsidR="00DE3044">
        <w:rPr>
          <w:rFonts w:ascii="Arial" w:hAnsi="Arial" w:cs="Arial"/>
          <w:bCs/>
        </w:rPr>
        <w:t xml:space="preserve"> Kontakte</w:t>
      </w:r>
      <w:r w:rsidR="00233B66">
        <w:rPr>
          <w:rFonts w:ascii="Arial" w:hAnsi="Arial" w:cs="Arial"/>
          <w:bCs/>
        </w:rPr>
        <w:t>. Die Besucher kommen mit Problemen, für die sie Lösungen suchen und wir konnten bereits für den Tag nach der Messe einen Besuchstermin bei einem Unternehmen in der Messeregion vereinbaren.</w:t>
      </w:r>
      <w:r w:rsidR="0091129D">
        <w:rPr>
          <w:rFonts w:ascii="Arial" w:hAnsi="Arial" w:cs="Arial"/>
          <w:bCs/>
        </w:rPr>
        <w:t xml:space="preserve">“ Sehr zufrieden äußerte sich auch Thoms Magnussen, Head of Sales &amp; Marketing, SHL AG über seinen ersten Auftritt auf der </w:t>
      </w:r>
      <w:r w:rsidR="0091129D" w:rsidRPr="00A62B6D">
        <w:rPr>
          <w:rFonts w:ascii="Arial" w:hAnsi="Arial" w:cs="Arial"/>
          <w:b/>
        </w:rPr>
        <w:t>Deburring</w:t>
      </w:r>
      <w:r w:rsidR="0091129D">
        <w:rPr>
          <w:rFonts w:ascii="Arial" w:hAnsi="Arial" w:cs="Arial"/>
          <w:bCs/>
        </w:rPr>
        <w:t>EXPO</w:t>
      </w:r>
      <w:r w:rsidR="00A62B6D">
        <w:rPr>
          <w:rFonts w:ascii="Arial" w:hAnsi="Arial" w:cs="Arial"/>
          <w:bCs/>
        </w:rPr>
        <w:t xml:space="preserve">: „Wir haben erst kurz vor der Messe entschieden hier auszustellen und von der Organisation über die Projektabwicklung bis zum Standbau hat alles wunderbar funktioniert. Aber das Allerbeste an dieser Messe ist das Publikum. Es sind Besucher, die genau wissen, was sie wollen und oftmals auch Musterteile mitbrachten. Wir konnten dadurch eine Vielzahl von Kontakten zu uns bisher nicht bekannten Unternehmen generieren. Hier stimmt das Preis-/Leistungsverhältnis und deshalb gehe ich davon aus, dass wir in zwei Jahren wieder dabei </w:t>
      </w:r>
      <w:r w:rsidR="00DB6103">
        <w:rPr>
          <w:rFonts w:ascii="Arial" w:hAnsi="Arial" w:cs="Arial"/>
          <w:bCs/>
        </w:rPr>
        <w:t>sein werden</w:t>
      </w:r>
      <w:r w:rsidR="00A62B6D">
        <w:rPr>
          <w:rFonts w:ascii="Arial" w:hAnsi="Arial" w:cs="Arial"/>
          <w:bCs/>
        </w:rPr>
        <w:t xml:space="preserve">.“ </w:t>
      </w:r>
      <w:r w:rsidR="00DB6103">
        <w:rPr>
          <w:rFonts w:ascii="Arial" w:hAnsi="Arial" w:cs="Arial"/>
          <w:bCs/>
        </w:rPr>
        <w:t xml:space="preserve">Ähnlich das Fazit von René Kehl, New Business Development Manager bei der Schweizer Heule AG: „Wir stellen seit der ersten </w:t>
      </w:r>
      <w:r w:rsidR="007D0BA4">
        <w:rPr>
          <w:rFonts w:ascii="Arial" w:hAnsi="Arial" w:cs="Arial"/>
          <w:bCs/>
        </w:rPr>
        <w:t>Messe</w:t>
      </w:r>
      <w:r w:rsidR="00DB6103">
        <w:rPr>
          <w:rFonts w:ascii="Arial" w:hAnsi="Arial" w:cs="Arial"/>
          <w:bCs/>
        </w:rPr>
        <w:t xml:space="preserve"> 2015 aus</w:t>
      </w:r>
      <w:r w:rsidR="00832567">
        <w:rPr>
          <w:rFonts w:ascii="Arial" w:hAnsi="Arial" w:cs="Arial"/>
          <w:bCs/>
        </w:rPr>
        <w:t>. In diesem Jahr</w:t>
      </w:r>
      <w:r w:rsidR="00DB6103">
        <w:rPr>
          <w:rFonts w:ascii="Arial" w:hAnsi="Arial" w:cs="Arial"/>
          <w:bCs/>
        </w:rPr>
        <w:t xml:space="preserve"> haben </w:t>
      </w:r>
      <w:r w:rsidR="00832567">
        <w:rPr>
          <w:rFonts w:ascii="Arial" w:hAnsi="Arial" w:cs="Arial"/>
          <w:bCs/>
        </w:rPr>
        <w:t>wir</w:t>
      </w:r>
      <w:r w:rsidR="00DB6103">
        <w:rPr>
          <w:rFonts w:ascii="Arial" w:hAnsi="Arial" w:cs="Arial"/>
          <w:bCs/>
        </w:rPr>
        <w:t xml:space="preserve"> die Größe unseres Standes verdoppelt sowie das Stan</w:t>
      </w:r>
      <w:r w:rsidR="00253DE3">
        <w:rPr>
          <w:rFonts w:ascii="Arial" w:hAnsi="Arial" w:cs="Arial"/>
          <w:bCs/>
        </w:rPr>
        <w:t>dteam auf sechs Personen aufgestockt</w:t>
      </w:r>
      <w:r w:rsidR="00DB6103">
        <w:rPr>
          <w:rFonts w:ascii="Arial" w:hAnsi="Arial" w:cs="Arial"/>
          <w:bCs/>
        </w:rPr>
        <w:t xml:space="preserve"> </w:t>
      </w:r>
      <w:r w:rsidR="00253DE3">
        <w:rPr>
          <w:rFonts w:ascii="Arial" w:hAnsi="Arial" w:cs="Arial"/>
          <w:bCs/>
        </w:rPr>
        <w:t xml:space="preserve">und das war gut so. </w:t>
      </w:r>
      <w:r w:rsidR="007D0BA4">
        <w:rPr>
          <w:rFonts w:ascii="Arial" w:hAnsi="Arial" w:cs="Arial"/>
          <w:bCs/>
        </w:rPr>
        <w:t xml:space="preserve">Feststellen konnten wir aufgrund </w:t>
      </w:r>
      <w:r w:rsidR="007D0BA4">
        <w:rPr>
          <w:rFonts w:ascii="Arial" w:hAnsi="Arial" w:cs="Arial"/>
          <w:bCs/>
        </w:rPr>
        <w:lastRenderedPageBreak/>
        <w:t>der Besucher bei uns am Stand auch, dass die Durchdringung am Markt</w:t>
      </w:r>
      <w:r w:rsidR="005232E1">
        <w:rPr>
          <w:rFonts w:ascii="Arial" w:hAnsi="Arial" w:cs="Arial"/>
          <w:bCs/>
        </w:rPr>
        <w:t xml:space="preserve"> sowohl branchenmäßig als auch international</w:t>
      </w:r>
      <w:r w:rsidR="007D0BA4">
        <w:rPr>
          <w:rFonts w:ascii="Arial" w:hAnsi="Arial" w:cs="Arial"/>
          <w:bCs/>
        </w:rPr>
        <w:t xml:space="preserve"> weiter vorangeschritten ist. </w:t>
      </w:r>
      <w:r w:rsidR="00832567">
        <w:rPr>
          <w:rFonts w:ascii="Arial" w:hAnsi="Arial" w:cs="Arial"/>
          <w:bCs/>
        </w:rPr>
        <w:t>Wir sind 2021</w:t>
      </w:r>
      <w:r w:rsidR="005232E1">
        <w:rPr>
          <w:rFonts w:ascii="Arial" w:hAnsi="Arial" w:cs="Arial"/>
          <w:bCs/>
        </w:rPr>
        <w:t xml:space="preserve"> sicherlich</w:t>
      </w:r>
      <w:r w:rsidR="00832567">
        <w:rPr>
          <w:rFonts w:ascii="Arial" w:hAnsi="Arial" w:cs="Arial"/>
          <w:bCs/>
        </w:rPr>
        <w:t xml:space="preserve"> wieder dabei.“</w:t>
      </w:r>
    </w:p>
    <w:p w:rsidR="0091129D" w:rsidRDefault="0091129D" w:rsidP="00DC378A">
      <w:pPr>
        <w:spacing w:after="0" w:line="360" w:lineRule="auto"/>
        <w:jc w:val="both"/>
        <w:rPr>
          <w:rFonts w:ascii="Arial" w:hAnsi="Arial" w:cs="Arial"/>
          <w:bCs/>
        </w:rPr>
      </w:pPr>
    </w:p>
    <w:p w:rsidR="0091129D" w:rsidRPr="00832567" w:rsidRDefault="005232E1" w:rsidP="00DC378A">
      <w:pPr>
        <w:spacing w:after="0" w:line="360" w:lineRule="auto"/>
        <w:jc w:val="both"/>
        <w:rPr>
          <w:rFonts w:ascii="Arial" w:hAnsi="Arial" w:cs="Arial"/>
          <w:b/>
        </w:rPr>
      </w:pPr>
      <w:r>
        <w:rPr>
          <w:rFonts w:ascii="Arial" w:hAnsi="Arial" w:cs="Arial"/>
          <w:b/>
        </w:rPr>
        <w:t>Steigende Bedeutung und n</w:t>
      </w:r>
      <w:r w:rsidR="0091129D" w:rsidRPr="00832567">
        <w:rPr>
          <w:rFonts w:ascii="Arial" w:hAnsi="Arial" w:cs="Arial"/>
          <w:b/>
        </w:rPr>
        <w:t xml:space="preserve">eue Anwendungsfelder </w:t>
      </w:r>
    </w:p>
    <w:p w:rsidR="00CF30A8" w:rsidRDefault="00436500" w:rsidP="00DC378A">
      <w:pPr>
        <w:spacing w:after="0" w:line="360" w:lineRule="auto"/>
        <w:jc w:val="both"/>
        <w:rPr>
          <w:rFonts w:ascii="Arial" w:hAnsi="Arial" w:cs="Arial"/>
          <w:bCs/>
        </w:rPr>
      </w:pPr>
      <w:r>
        <w:rPr>
          <w:rFonts w:ascii="Arial" w:hAnsi="Arial" w:cs="Arial"/>
          <w:bCs/>
        </w:rPr>
        <w:t xml:space="preserve">Bestätigt hat sich in den Gesprächen der Aussteller auch der Trend nach höheren Anforderungen bei der Entgratung und Oberflächengüte. Eine Rolle spielt dabei die Bauteilsauberkeit. „Im Gegensatz zu anderem Messen kommen zur </w:t>
      </w:r>
      <w:r w:rsidRPr="00436500">
        <w:rPr>
          <w:rFonts w:ascii="Arial" w:hAnsi="Arial" w:cs="Arial"/>
          <w:b/>
        </w:rPr>
        <w:t>Deburring</w:t>
      </w:r>
      <w:r>
        <w:rPr>
          <w:rFonts w:ascii="Arial" w:hAnsi="Arial" w:cs="Arial"/>
          <w:bCs/>
        </w:rPr>
        <w:t xml:space="preserve">EXPO </w:t>
      </w:r>
      <w:r w:rsidR="001930E9">
        <w:rPr>
          <w:rFonts w:ascii="Arial" w:hAnsi="Arial" w:cs="Arial"/>
          <w:bCs/>
        </w:rPr>
        <w:t>auch Besucher, die gezielt nach einem Kombinationsprozess für das das Entgraten und Reinigen suchen. Bei solchen Aufgabenstellungen können wir für verschiedene Anwendungen Lösungen bieten. Wir</w:t>
      </w:r>
      <w:r w:rsidR="009F1D4D">
        <w:rPr>
          <w:rFonts w:ascii="Arial" w:hAnsi="Arial" w:cs="Arial"/>
          <w:bCs/>
        </w:rPr>
        <w:t xml:space="preserve"> haben hier nicht nur interessante Kontakte geknüpft, sondern</w:t>
      </w:r>
      <w:r w:rsidR="001930E9">
        <w:rPr>
          <w:rFonts w:ascii="Arial" w:hAnsi="Arial" w:cs="Arial"/>
          <w:bCs/>
        </w:rPr>
        <w:t xml:space="preserve"> konnten </w:t>
      </w:r>
      <w:r w:rsidR="00CF30A8">
        <w:rPr>
          <w:rFonts w:ascii="Arial" w:hAnsi="Arial" w:cs="Arial"/>
          <w:bCs/>
        </w:rPr>
        <w:t xml:space="preserve">direkt </w:t>
      </w:r>
      <w:r w:rsidR="001930E9">
        <w:rPr>
          <w:rFonts w:ascii="Arial" w:hAnsi="Arial" w:cs="Arial"/>
          <w:bCs/>
        </w:rPr>
        <w:t>einige Musterteilbearbeitungen vereinbaren</w:t>
      </w:r>
      <w:r w:rsidR="005F145D">
        <w:rPr>
          <w:rFonts w:ascii="Arial" w:hAnsi="Arial" w:cs="Arial"/>
          <w:bCs/>
        </w:rPr>
        <w:t>, unter anderem für die Entfernung von Pulverrückständen bei additiv gefertigten Teilen</w:t>
      </w:r>
      <w:r w:rsidR="001930E9">
        <w:rPr>
          <w:rFonts w:ascii="Arial" w:hAnsi="Arial" w:cs="Arial"/>
          <w:bCs/>
        </w:rPr>
        <w:t xml:space="preserve">“, </w:t>
      </w:r>
      <w:r w:rsidR="00910DFC">
        <w:rPr>
          <w:rFonts w:ascii="Arial" w:hAnsi="Arial" w:cs="Arial"/>
          <w:bCs/>
        </w:rPr>
        <w:t>erklärt</w:t>
      </w:r>
      <w:r w:rsidR="001930E9">
        <w:rPr>
          <w:rFonts w:ascii="Arial" w:hAnsi="Arial" w:cs="Arial"/>
          <w:bCs/>
        </w:rPr>
        <w:t xml:space="preserve"> Mirijam Maier, Vertrieb Innendienst, acp systems AG.</w:t>
      </w:r>
      <w:r w:rsidR="009F1D4D">
        <w:rPr>
          <w:rFonts w:ascii="Arial" w:hAnsi="Arial" w:cs="Arial"/>
          <w:bCs/>
        </w:rPr>
        <w:t xml:space="preserve"> </w:t>
      </w:r>
      <w:r w:rsidR="005F145D">
        <w:rPr>
          <w:rFonts w:ascii="Arial" w:hAnsi="Arial" w:cs="Arial"/>
          <w:bCs/>
        </w:rPr>
        <w:t>Für die Nachbearbeitung von AM-Teilen präsentierte beispielsweise auch das niederländische Unternehmen Leering Hengelo Lösungen: „Die Besucher kamen mit einem hohen Wissen und großem Interesse zu uns. Die Messe ist für uns daher im Großen und Ganzen gut gelaufen“</w:t>
      </w:r>
      <w:r w:rsidR="00D7767E">
        <w:rPr>
          <w:rFonts w:ascii="Arial" w:hAnsi="Arial" w:cs="Arial"/>
          <w:bCs/>
        </w:rPr>
        <w:t>,</w:t>
      </w:r>
      <w:r w:rsidR="005F145D">
        <w:rPr>
          <w:rFonts w:ascii="Arial" w:hAnsi="Arial" w:cs="Arial"/>
          <w:bCs/>
        </w:rPr>
        <w:t xml:space="preserve"> erklärt Inhaber André Gaalman. </w:t>
      </w:r>
    </w:p>
    <w:p w:rsidR="000901FF" w:rsidRDefault="002A7F2F" w:rsidP="00DC378A">
      <w:pPr>
        <w:spacing w:after="0" w:line="360" w:lineRule="auto"/>
        <w:jc w:val="both"/>
        <w:rPr>
          <w:rFonts w:ascii="Arial" w:hAnsi="Arial" w:cs="Arial"/>
          <w:bCs/>
        </w:rPr>
      </w:pPr>
      <w:r>
        <w:rPr>
          <w:rFonts w:ascii="Arial" w:hAnsi="Arial" w:cs="Arial"/>
          <w:bCs/>
        </w:rPr>
        <w:t xml:space="preserve">Thematisiert wurden auf der </w:t>
      </w:r>
      <w:r w:rsidRPr="002A7F2F">
        <w:rPr>
          <w:rFonts w:ascii="Arial" w:hAnsi="Arial" w:cs="Arial"/>
          <w:b/>
        </w:rPr>
        <w:t>Deburring</w:t>
      </w:r>
      <w:r>
        <w:rPr>
          <w:rFonts w:ascii="Arial" w:hAnsi="Arial" w:cs="Arial"/>
          <w:bCs/>
        </w:rPr>
        <w:t xml:space="preserve">EXPO auch Aufgabenstellungen, die sich in der Automobilindustrie durch neue Antriebstechnologien ergeben. „Wir sind das dritte Mal dabei und wissen, dass es hier nicht um Quantität, sondern um Qualität geht. Die Besucher, die bei uns überwiegend aus den Bereichen Automotive und Zulieferindustrie kommen, sind wieder mit sehr präzisen Aufgabenstellungen an uns herangetreten. So nehmen wir unter anderem zwei konkrete Anfragen aus dem Bereich E-Mobility mit“, war von Stephan von Schneyder, </w:t>
      </w:r>
      <w:r w:rsidR="00910DFC">
        <w:rPr>
          <w:rFonts w:ascii="Arial" w:hAnsi="Arial" w:cs="Arial"/>
          <w:bCs/>
        </w:rPr>
        <w:t xml:space="preserve">geschäftsführender Gesellschafter, WMS-engineering Werkzeuge-Maschinen-Systeme GmbH zu erfahren. Von Anwendungen, die erkennen lassen, dass es in neue Antriebstechnologien hineingeht, berichtet auch Ralf Krieger, Prokurist und Regional Sales Manager Europe bei der Extrude Hone GmbH: „Die </w:t>
      </w:r>
      <w:r w:rsidR="00910DFC" w:rsidRPr="00910DFC">
        <w:rPr>
          <w:rFonts w:ascii="Arial" w:hAnsi="Arial" w:cs="Arial"/>
          <w:b/>
        </w:rPr>
        <w:t>Deburring</w:t>
      </w:r>
      <w:r w:rsidR="00910DFC">
        <w:rPr>
          <w:rFonts w:ascii="Arial" w:hAnsi="Arial" w:cs="Arial"/>
          <w:bCs/>
        </w:rPr>
        <w:t xml:space="preserve">EXPO ist für uns eine sehr wichtige Messe, auf der wir intensive Gespräche </w:t>
      </w:r>
      <w:r w:rsidR="00701CCD">
        <w:rPr>
          <w:rFonts w:ascii="Arial" w:hAnsi="Arial" w:cs="Arial"/>
          <w:bCs/>
        </w:rPr>
        <w:t xml:space="preserve">mit potenziellen Kunden aus verschiedenen Branchen, beispielsweise der Medizintechnik, Reinstgastechnik und der Zulieferindustrie, führen können. Dabei ging es in diesem Jahr auch um neue Projekte, bei denen es sich um Teile für alternative Antriebstechnologien handelt.“ </w:t>
      </w:r>
    </w:p>
    <w:p w:rsidR="00666A7C" w:rsidRDefault="000048AE" w:rsidP="00666A7C">
      <w:pPr>
        <w:spacing w:after="0" w:line="360" w:lineRule="auto"/>
        <w:jc w:val="both"/>
        <w:rPr>
          <w:rFonts w:ascii="Arial" w:hAnsi="Arial" w:cs="Arial"/>
          <w:b/>
        </w:rPr>
      </w:pPr>
      <w:r>
        <w:rPr>
          <w:rFonts w:ascii="Arial" w:hAnsi="Arial" w:cs="Arial"/>
          <w:b/>
        </w:rPr>
        <w:lastRenderedPageBreak/>
        <w:t>Auch Wissen ist gefragt</w:t>
      </w:r>
      <w:r w:rsidR="00666A7C">
        <w:rPr>
          <w:rFonts w:ascii="Arial" w:hAnsi="Arial" w:cs="Arial"/>
          <w:b/>
        </w:rPr>
        <w:t xml:space="preserve">  </w:t>
      </w:r>
    </w:p>
    <w:p w:rsidR="00666A7C" w:rsidRDefault="004A3580" w:rsidP="00666A7C">
      <w:pPr>
        <w:spacing w:after="0" w:line="360" w:lineRule="auto"/>
        <w:jc w:val="both"/>
        <w:rPr>
          <w:rFonts w:ascii="Arial" w:hAnsi="Arial" w:cs="Arial"/>
        </w:rPr>
      </w:pPr>
      <w:r>
        <w:rPr>
          <w:rFonts w:ascii="Arial" w:hAnsi="Arial" w:cs="Arial"/>
        </w:rPr>
        <w:t xml:space="preserve">Zu den Highlights der diesjährigen Veranstaltung zählte auch das Experten-Forum, das </w:t>
      </w:r>
      <w:r w:rsidR="00493FF6">
        <w:rPr>
          <w:rFonts w:ascii="Arial" w:hAnsi="Arial" w:cs="Arial"/>
        </w:rPr>
        <w:t xml:space="preserve">mit 29 simultan (Deutsch &lt;&gt; Englisch) übersetzten Vorträgen praxisnahes Know-how zu unterschiedlichen Themen rund um das Entgraten und Oberflächenfinish bot. Während der drei Messetage nutzen rund </w:t>
      </w:r>
      <w:r w:rsidR="00DE3044">
        <w:rPr>
          <w:rFonts w:ascii="Arial" w:hAnsi="Arial" w:cs="Arial"/>
        </w:rPr>
        <w:t>1.000</w:t>
      </w:r>
      <w:r w:rsidR="00493FF6">
        <w:rPr>
          <w:rFonts w:ascii="Arial" w:hAnsi="Arial" w:cs="Arial"/>
        </w:rPr>
        <w:t xml:space="preserve"> Besucher diese Gelegenheit, um ihr Wissen zu vertiefen und Erfahrungen auszutauschen. </w:t>
      </w:r>
      <w:r w:rsidR="00666A7C">
        <w:rPr>
          <w:rFonts w:ascii="Arial" w:hAnsi="Arial" w:cs="Arial"/>
        </w:rPr>
        <w:t xml:space="preserve">Bei </w:t>
      </w:r>
      <w:r w:rsidR="00493FF6">
        <w:rPr>
          <w:rFonts w:ascii="Arial" w:hAnsi="Arial" w:cs="Arial"/>
        </w:rPr>
        <w:t xml:space="preserve">über einem Viertel der Fachbesucher </w:t>
      </w:r>
      <w:r w:rsidR="00666A7C">
        <w:rPr>
          <w:rFonts w:ascii="Arial" w:hAnsi="Arial" w:cs="Arial"/>
        </w:rPr>
        <w:t xml:space="preserve">beeinflusste das Programm des </w:t>
      </w:r>
      <w:r w:rsidR="00493FF6" w:rsidRPr="00493FF6">
        <w:rPr>
          <w:rFonts w:ascii="Arial" w:hAnsi="Arial" w:cs="Arial"/>
          <w:bCs/>
        </w:rPr>
        <w:t>Expertenforums</w:t>
      </w:r>
      <w:r w:rsidR="00666A7C">
        <w:rPr>
          <w:rFonts w:ascii="Arial" w:hAnsi="Arial" w:cs="Arial"/>
        </w:rPr>
        <w:t xml:space="preserve"> den Tag </w:t>
      </w:r>
      <w:r w:rsidR="00493FF6">
        <w:rPr>
          <w:rFonts w:ascii="Arial" w:hAnsi="Arial" w:cs="Arial"/>
        </w:rPr>
        <w:t>de</w:t>
      </w:r>
      <w:r w:rsidR="00666A7C">
        <w:rPr>
          <w:rFonts w:ascii="Arial" w:hAnsi="Arial" w:cs="Arial"/>
        </w:rPr>
        <w:t xml:space="preserve">s </w:t>
      </w:r>
      <w:r w:rsidR="00493FF6">
        <w:rPr>
          <w:rFonts w:ascii="Arial" w:hAnsi="Arial" w:cs="Arial"/>
        </w:rPr>
        <w:t>Messeb</w:t>
      </w:r>
      <w:r w:rsidR="00666A7C">
        <w:rPr>
          <w:rFonts w:ascii="Arial" w:hAnsi="Arial" w:cs="Arial"/>
        </w:rPr>
        <w:t xml:space="preserve">esuchs. </w:t>
      </w:r>
    </w:p>
    <w:p w:rsidR="00666A7C" w:rsidRPr="00F35FA4" w:rsidRDefault="00666A7C" w:rsidP="00666A7C">
      <w:pPr>
        <w:spacing w:after="0" w:line="360" w:lineRule="auto"/>
        <w:jc w:val="both"/>
        <w:rPr>
          <w:rFonts w:ascii="Arial" w:hAnsi="Arial" w:cs="Arial"/>
        </w:rPr>
      </w:pPr>
      <w:r w:rsidRPr="0058067B">
        <w:rPr>
          <w:rFonts w:ascii="Arial" w:hAnsi="Arial" w:cs="Arial"/>
        </w:rPr>
        <w:t>Die</w:t>
      </w:r>
      <w:r w:rsidRPr="00493FF6">
        <w:rPr>
          <w:rFonts w:ascii="Arial" w:hAnsi="Arial" w:cs="Arial"/>
          <w:bCs/>
        </w:rPr>
        <w:t xml:space="preserve"> </w:t>
      </w:r>
      <w:r w:rsidRPr="0058067B">
        <w:rPr>
          <w:rFonts w:ascii="Arial" w:hAnsi="Arial" w:cs="Arial"/>
        </w:rPr>
        <w:t>nächste</w:t>
      </w:r>
      <w:r>
        <w:rPr>
          <w:rFonts w:ascii="Arial" w:hAnsi="Arial" w:cs="Arial"/>
          <w:b/>
        </w:rPr>
        <w:t xml:space="preserve"> </w:t>
      </w:r>
      <w:r w:rsidRPr="00F35FA4">
        <w:rPr>
          <w:rFonts w:ascii="Arial" w:hAnsi="Arial" w:cs="Arial"/>
          <w:b/>
        </w:rPr>
        <w:t>Deburring</w:t>
      </w:r>
      <w:r>
        <w:rPr>
          <w:rFonts w:ascii="Arial" w:hAnsi="Arial" w:cs="Arial"/>
        </w:rPr>
        <w:t xml:space="preserve">EXPO </w:t>
      </w:r>
      <w:r w:rsidRPr="00F35FA4">
        <w:rPr>
          <w:rFonts w:ascii="Arial" w:hAnsi="Arial" w:cs="Arial"/>
        </w:rPr>
        <w:t xml:space="preserve">findet vom </w:t>
      </w:r>
      <w:r w:rsidR="004A3580">
        <w:rPr>
          <w:rFonts w:ascii="Arial" w:hAnsi="Arial" w:cs="Arial"/>
        </w:rPr>
        <w:t>12</w:t>
      </w:r>
      <w:r>
        <w:rPr>
          <w:rFonts w:ascii="Arial" w:hAnsi="Arial" w:cs="Arial"/>
        </w:rPr>
        <w:t>. bis 1</w:t>
      </w:r>
      <w:r w:rsidR="004A3580">
        <w:rPr>
          <w:rFonts w:ascii="Arial" w:hAnsi="Arial" w:cs="Arial"/>
        </w:rPr>
        <w:t>4</w:t>
      </w:r>
      <w:r>
        <w:rPr>
          <w:rFonts w:ascii="Arial" w:hAnsi="Arial" w:cs="Arial"/>
        </w:rPr>
        <w:t>. Oktober 20</w:t>
      </w:r>
      <w:r w:rsidR="004A3580">
        <w:rPr>
          <w:rFonts w:ascii="Arial" w:hAnsi="Arial" w:cs="Arial"/>
        </w:rPr>
        <w:t>21</w:t>
      </w:r>
      <w:r>
        <w:rPr>
          <w:rFonts w:ascii="Arial" w:hAnsi="Arial" w:cs="Arial"/>
        </w:rPr>
        <w:t xml:space="preserve"> auf dem Messegelände</w:t>
      </w:r>
      <w:r w:rsidRPr="00F35FA4">
        <w:rPr>
          <w:rFonts w:ascii="Arial" w:hAnsi="Arial" w:cs="Arial"/>
        </w:rPr>
        <w:t xml:space="preserve"> Karlsruhe statt. </w:t>
      </w:r>
    </w:p>
    <w:p w:rsidR="00666A7C" w:rsidRPr="00987F35" w:rsidRDefault="00666A7C" w:rsidP="00666A7C">
      <w:pPr>
        <w:spacing w:after="0" w:line="360" w:lineRule="auto"/>
        <w:jc w:val="both"/>
        <w:rPr>
          <w:rFonts w:ascii="Arial" w:hAnsi="Arial" w:cs="Arial"/>
        </w:rPr>
      </w:pPr>
      <w:r w:rsidRPr="00987F35">
        <w:rPr>
          <w:rFonts w:ascii="Arial" w:hAnsi="Arial" w:cs="Arial"/>
        </w:rPr>
        <w:t>www.deburring-expo.</w:t>
      </w:r>
      <w:r>
        <w:rPr>
          <w:rFonts w:ascii="Arial" w:hAnsi="Arial" w:cs="Arial"/>
        </w:rPr>
        <w:t>de.</w:t>
      </w:r>
    </w:p>
    <w:p w:rsidR="0052033C" w:rsidRDefault="0052033C" w:rsidP="00DC378A">
      <w:pPr>
        <w:spacing w:after="0" w:line="360" w:lineRule="auto"/>
        <w:jc w:val="both"/>
        <w:rPr>
          <w:rFonts w:ascii="Arial" w:hAnsi="Arial" w:cs="Arial"/>
        </w:rPr>
      </w:pPr>
    </w:p>
    <w:p w:rsidR="007E2B90" w:rsidRDefault="007E2B90" w:rsidP="00DC378A">
      <w:pPr>
        <w:spacing w:after="0" w:line="360" w:lineRule="auto"/>
        <w:jc w:val="both"/>
        <w:rPr>
          <w:rFonts w:ascii="Arial" w:hAnsi="Arial" w:cs="Arial"/>
        </w:rPr>
      </w:pPr>
      <w:r>
        <w:rPr>
          <w:rFonts w:ascii="Arial" w:hAnsi="Arial" w:cs="Arial"/>
        </w:rPr>
        <w:t>Bildtexte:</w:t>
      </w:r>
    </w:p>
    <w:p w:rsidR="007E2B90" w:rsidRDefault="007E2B90" w:rsidP="00DC378A">
      <w:pPr>
        <w:spacing w:after="0" w:line="360" w:lineRule="auto"/>
        <w:jc w:val="both"/>
        <w:rPr>
          <w:rFonts w:ascii="Arial" w:hAnsi="Arial" w:cs="Arial"/>
        </w:rPr>
      </w:pPr>
      <w:r>
        <w:rPr>
          <w:rFonts w:ascii="Arial" w:hAnsi="Arial" w:cs="Arial"/>
        </w:rPr>
        <w:t>Foto: DBE_2019_PR_SB_</w:t>
      </w:r>
      <w:r w:rsidR="00856C26">
        <w:rPr>
          <w:rFonts w:ascii="Arial" w:hAnsi="Arial" w:cs="Arial"/>
        </w:rPr>
        <w:t>4</w:t>
      </w:r>
    </w:p>
    <w:p w:rsidR="007E2B90" w:rsidRDefault="00856C26" w:rsidP="00DC378A">
      <w:pPr>
        <w:spacing w:after="0" w:line="360" w:lineRule="auto"/>
        <w:jc w:val="both"/>
        <w:rPr>
          <w:rFonts w:ascii="Arial" w:hAnsi="Arial" w:cs="Arial"/>
        </w:rPr>
      </w:pPr>
      <w:r>
        <w:rPr>
          <w:noProof/>
        </w:rPr>
        <w:drawing>
          <wp:inline distT="0" distB="0" distL="0" distR="0">
            <wp:extent cx="1928813" cy="12858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721" cy="1292480"/>
                    </a:xfrm>
                    <a:prstGeom prst="rect">
                      <a:avLst/>
                    </a:prstGeom>
                    <a:noFill/>
                    <a:ln>
                      <a:noFill/>
                    </a:ln>
                  </pic:spPr>
                </pic:pic>
              </a:graphicData>
            </a:graphic>
          </wp:inline>
        </w:drawing>
      </w:r>
    </w:p>
    <w:p w:rsidR="00DC378A" w:rsidRDefault="007E2B90" w:rsidP="007E2B90">
      <w:pPr>
        <w:spacing w:after="0" w:line="360" w:lineRule="auto"/>
        <w:jc w:val="both"/>
        <w:rPr>
          <w:rFonts w:ascii="Arial" w:hAnsi="Arial" w:cs="Arial"/>
        </w:rPr>
      </w:pPr>
      <w:r>
        <w:rPr>
          <w:rFonts w:ascii="Arial" w:hAnsi="Arial" w:cs="Arial"/>
        </w:rPr>
        <w:t xml:space="preserve">Die Besucher waren mit konkreten Aufgabenstellungen zur </w:t>
      </w:r>
      <w:r w:rsidRPr="007E2B90">
        <w:rPr>
          <w:rFonts w:ascii="Arial" w:hAnsi="Arial" w:cs="Arial"/>
          <w:b/>
          <w:bCs/>
        </w:rPr>
        <w:t>Deburring</w:t>
      </w:r>
      <w:r>
        <w:rPr>
          <w:rFonts w:ascii="Arial" w:hAnsi="Arial" w:cs="Arial"/>
        </w:rPr>
        <w:t>EXPO angereist, so dass intensive Fachgespräche geführt werden konnten, die ein gutes Nachmessegeschäft erwarten lassen.</w:t>
      </w:r>
    </w:p>
    <w:p w:rsidR="00856C26" w:rsidRDefault="00856C26" w:rsidP="007E2B90">
      <w:pPr>
        <w:spacing w:after="0" w:line="360" w:lineRule="auto"/>
        <w:jc w:val="both"/>
        <w:rPr>
          <w:rFonts w:ascii="Arial" w:hAnsi="Arial" w:cs="Arial"/>
        </w:rPr>
      </w:pPr>
    </w:p>
    <w:p w:rsidR="00856C26" w:rsidRDefault="00856C26" w:rsidP="007E2B90">
      <w:pPr>
        <w:spacing w:after="0" w:line="360" w:lineRule="auto"/>
        <w:jc w:val="both"/>
        <w:rPr>
          <w:rFonts w:ascii="Arial" w:hAnsi="Arial" w:cs="Arial"/>
        </w:rPr>
      </w:pPr>
      <w:r>
        <w:rPr>
          <w:rFonts w:ascii="Arial" w:hAnsi="Arial" w:cs="Arial"/>
        </w:rPr>
        <w:t>Foto: DBE_2019_PR-SB_5</w:t>
      </w:r>
    </w:p>
    <w:p w:rsidR="00575C36" w:rsidRPr="007E2B90" w:rsidRDefault="00575C36" w:rsidP="007E2B90">
      <w:pPr>
        <w:spacing w:after="0" w:line="360" w:lineRule="auto"/>
        <w:jc w:val="both"/>
        <w:rPr>
          <w:rFonts w:ascii="Arial" w:hAnsi="Arial" w:cs="Arial"/>
        </w:rPr>
      </w:pPr>
      <w:r>
        <w:rPr>
          <w:noProof/>
        </w:rPr>
        <w:drawing>
          <wp:inline distT="0" distB="0" distL="0" distR="0">
            <wp:extent cx="2009775" cy="13398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5009" cy="1343339"/>
                    </a:xfrm>
                    <a:prstGeom prst="rect">
                      <a:avLst/>
                    </a:prstGeom>
                    <a:noFill/>
                    <a:ln>
                      <a:noFill/>
                    </a:ln>
                  </pic:spPr>
                </pic:pic>
              </a:graphicData>
            </a:graphic>
          </wp:inline>
        </w:drawing>
      </w:r>
    </w:p>
    <w:p w:rsidR="00DC378A" w:rsidRDefault="00575C36" w:rsidP="00571533">
      <w:pPr>
        <w:spacing w:after="0" w:line="360" w:lineRule="auto"/>
        <w:jc w:val="both"/>
        <w:rPr>
          <w:rFonts w:ascii="Arial" w:hAnsi="Arial" w:cs="Arial"/>
        </w:rPr>
      </w:pPr>
      <w:r>
        <w:rPr>
          <w:rFonts w:ascii="Arial" w:hAnsi="Arial" w:cs="Arial"/>
        </w:rPr>
        <w:t>Ein Bereich, der bei der diesjährigen Leitmesse erstmals im Fokus stand</w:t>
      </w:r>
      <w:r w:rsidR="006B1F23">
        <w:rPr>
          <w:rFonts w:ascii="Arial" w:hAnsi="Arial" w:cs="Arial"/>
        </w:rPr>
        <w:t xml:space="preserve">, </w:t>
      </w:r>
      <w:r>
        <w:rPr>
          <w:rFonts w:ascii="Arial" w:hAnsi="Arial" w:cs="Arial"/>
        </w:rPr>
        <w:t>war die Nachbearbeitung additiv gefertigter Bauteile.</w:t>
      </w:r>
    </w:p>
    <w:p w:rsidR="00575C36" w:rsidRDefault="00575C36" w:rsidP="00571533">
      <w:pPr>
        <w:spacing w:after="0" w:line="360" w:lineRule="auto"/>
        <w:jc w:val="both"/>
        <w:rPr>
          <w:rFonts w:ascii="Arial" w:hAnsi="Arial" w:cs="Arial"/>
        </w:rPr>
      </w:pPr>
    </w:p>
    <w:p w:rsidR="007E2B90" w:rsidRDefault="007E2B90" w:rsidP="00571533">
      <w:pPr>
        <w:spacing w:after="0" w:line="360" w:lineRule="auto"/>
        <w:jc w:val="both"/>
        <w:rPr>
          <w:rFonts w:ascii="Arial" w:hAnsi="Arial" w:cs="Arial"/>
        </w:rPr>
      </w:pPr>
      <w:r>
        <w:rPr>
          <w:rFonts w:ascii="Arial" w:hAnsi="Arial" w:cs="Arial"/>
        </w:rPr>
        <w:t>Foto: DBE_2019_PR-SB_3</w:t>
      </w:r>
    </w:p>
    <w:p w:rsidR="007E2B90" w:rsidRDefault="007E2B90" w:rsidP="00571533">
      <w:pPr>
        <w:spacing w:after="0" w:line="360" w:lineRule="auto"/>
        <w:jc w:val="both"/>
        <w:rPr>
          <w:rFonts w:ascii="Arial" w:hAnsi="Arial" w:cs="Arial"/>
        </w:rPr>
      </w:pPr>
      <w:r>
        <w:rPr>
          <w:noProof/>
          <w:lang w:eastAsia="de-DE"/>
        </w:rPr>
        <w:lastRenderedPageBreak/>
        <w:drawing>
          <wp:inline distT="0" distB="0" distL="0" distR="0">
            <wp:extent cx="1853410" cy="12388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002" cy="1328182"/>
                    </a:xfrm>
                    <a:prstGeom prst="rect">
                      <a:avLst/>
                    </a:prstGeom>
                    <a:noFill/>
                    <a:ln>
                      <a:noFill/>
                    </a:ln>
                  </pic:spPr>
                </pic:pic>
              </a:graphicData>
            </a:graphic>
          </wp:inline>
        </w:drawing>
      </w:r>
    </w:p>
    <w:p w:rsidR="007E2B90" w:rsidRDefault="007E2B90" w:rsidP="00571533">
      <w:pPr>
        <w:spacing w:after="0" w:line="360" w:lineRule="auto"/>
        <w:jc w:val="both"/>
        <w:rPr>
          <w:rFonts w:ascii="Arial" w:hAnsi="Arial" w:cs="Arial"/>
        </w:rPr>
      </w:pPr>
      <w:r>
        <w:rPr>
          <w:rFonts w:ascii="Arial" w:hAnsi="Arial" w:cs="Arial"/>
        </w:rPr>
        <w:t xml:space="preserve">Zahlreiche Aussteller nutzten die Leitmesse, um neue und weiterentwickelte Lösungen vorzustellen, hier eine Roboteranlage für das Entgraten mit Ultraschall. </w:t>
      </w:r>
    </w:p>
    <w:p w:rsidR="007E2B90" w:rsidRDefault="007E2B90" w:rsidP="00571533">
      <w:pPr>
        <w:spacing w:after="0" w:line="360" w:lineRule="auto"/>
        <w:jc w:val="both"/>
        <w:rPr>
          <w:rFonts w:ascii="Arial" w:hAnsi="Arial" w:cs="Arial"/>
        </w:rPr>
      </w:pPr>
    </w:p>
    <w:p w:rsidR="007E2B90" w:rsidRDefault="007E2B90" w:rsidP="00571533">
      <w:pPr>
        <w:spacing w:after="0" w:line="360" w:lineRule="auto"/>
        <w:jc w:val="both"/>
        <w:rPr>
          <w:rFonts w:ascii="Arial" w:hAnsi="Arial" w:cs="Arial"/>
        </w:rPr>
      </w:pPr>
      <w:r>
        <w:rPr>
          <w:rFonts w:ascii="Arial" w:hAnsi="Arial" w:cs="Arial"/>
        </w:rPr>
        <w:t>Foto: DBE_2019_PR-SB_FF</w:t>
      </w:r>
    </w:p>
    <w:p w:rsidR="007E2B90" w:rsidRDefault="007E2B90" w:rsidP="00571533">
      <w:pPr>
        <w:spacing w:after="0" w:line="360" w:lineRule="auto"/>
        <w:jc w:val="both"/>
        <w:rPr>
          <w:rFonts w:ascii="Arial" w:hAnsi="Arial" w:cs="Arial"/>
        </w:rPr>
      </w:pPr>
      <w:r>
        <w:rPr>
          <w:noProof/>
          <w:lang w:eastAsia="de-DE"/>
        </w:rPr>
        <w:drawing>
          <wp:inline distT="0" distB="0" distL="0" distR="0">
            <wp:extent cx="1676400" cy="1120564"/>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90" cy="1145222"/>
                    </a:xfrm>
                    <a:prstGeom prst="rect">
                      <a:avLst/>
                    </a:prstGeom>
                    <a:noFill/>
                    <a:ln>
                      <a:noFill/>
                    </a:ln>
                  </pic:spPr>
                </pic:pic>
              </a:graphicData>
            </a:graphic>
          </wp:inline>
        </w:drawing>
      </w:r>
    </w:p>
    <w:p w:rsidR="007E2B90" w:rsidRDefault="007E2B90" w:rsidP="00571533">
      <w:pPr>
        <w:spacing w:after="0" w:line="360" w:lineRule="auto"/>
        <w:jc w:val="both"/>
        <w:rPr>
          <w:rFonts w:ascii="Arial" w:hAnsi="Arial" w:cs="Arial"/>
        </w:rPr>
      </w:pPr>
      <w:r>
        <w:rPr>
          <w:rFonts w:ascii="Arial" w:hAnsi="Arial" w:cs="Arial"/>
        </w:rPr>
        <w:t xml:space="preserve">49 Prozent der Besucher informierten sich im Expertenforum über Trends, aktuelle Entwicklungen und Lösungsangebote zur Prozessoptimierung. </w:t>
      </w:r>
    </w:p>
    <w:p w:rsidR="007E2B90" w:rsidRDefault="007E2B90" w:rsidP="00571533">
      <w:pPr>
        <w:spacing w:after="0" w:line="360" w:lineRule="auto"/>
        <w:jc w:val="both"/>
        <w:rPr>
          <w:rFonts w:ascii="Arial" w:hAnsi="Arial" w:cs="Arial"/>
        </w:rPr>
      </w:pPr>
      <w:r>
        <w:rPr>
          <w:rFonts w:ascii="Arial" w:hAnsi="Arial" w:cs="Arial"/>
        </w:rPr>
        <w:t xml:space="preserve">Bildquelle: </w:t>
      </w:r>
      <w:r w:rsidRPr="007E2B90">
        <w:rPr>
          <w:rFonts w:ascii="Arial" w:hAnsi="Arial" w:cs="Arial"/>
          <w:b/>
          <w:bCs/>
        </w:rPr>
        <w:t>Deburring</w:t>
      </w:r>
      <w:r>
        <w:rPr>
          <w:rFonts w:ascii="Arial" w:hAnsi="Arial" w:cs="Arial"/>
        </w:rPr>
        <w:t>EXPO</w:t>
      </w:r>
    </w:p>
    <w:p w:rsidR="00571533" w:rsidRPr="00A368EE" w:rsidRDefault="00571533" w:rsidP="00571533">
      <w:pPr>
        <w:spacing w:after="0" w:line="360" w:lineRule="auto"/>
        <w:jc w:val="center"/>
        <w:rPr>
          <w:rFonts w:ascii="Arial" w:hAnsi="Arial" w:cs="Arial"/>
          <w:sz w:val="20"/>
          <w:szCs w:val="20"/>
        </w:rPr>
      </w:pPr>
      <w:r w:rsidRPr="00A368EE">
        <w:rPr>
          <w:rFonts w:ascii="Arial" w:hAnsi="Arial" w:cs="Arial"/>
          <w:sz w:val="20"/>
          <w:szCs w:val="20"/>
        </w:rPr>
        <w:t>- - -</w:t>
      </w:r>
    </w:p>
    <w:p w:rsidR="00571533" w:rsidRDefault="006D36C9" w:rsidP="00571533">
      <w:pPr>
        <w:spacing w:after="0"/>
        <w:jc w:val="both"/>
        <w:rPr>
          <w:rFonts w:ascii="Arial" w:hAnsi="Arial" w:cs="Arial"/>
          <w:sz w:val="20"/>
          <w:szCs w:val="20"/>
        </w:rPr>
      </w:pPr>
      <w:r>
        <w:rPr>
          <w:rFonts w:ascii="Arial" w:hAnsi="Arial" w:cs="Arial"/>
          <w:sz w:val="20"/>
          <w:szCs w:val="20"/>
        </w:rPr>
        <w:t xml:space="preserve">Vielen Dank im Voraus für die Zusendung eines Belegexemplars beziehungsweise Veröffentlichungslinks. </w:t>
      </w:r>
    </w:p>
    <w:p w:rsidR="00E90166" w:rsidRPr="00571533" w:rsidRDefault="00E90166" w:rsidP="00571533">
      <w:pPr>
        <w:spacing w:after="0"/>
        <w:jc w:val="both"/>
        <w:rPr>
          <w:rFonts w:ascii="Arial" w:hAnsi="Arial" w:cs="Arial"/>
          <w:sz w:val="20"/>
          <w:szCs w:val="20"/>
        </w:rPr>
      </w:pPr>
    </w:p>
    <w:p w:rsidR="00571533" w:rsidRPr="00571533" w:rsidRDefault="00571533" w:rsidP="00571533">
      <w:pPr>
        <w:spacing w:after="0"/>
        <w:jc w:val="both"/>
        <w:rPr>
          <w:rFonts w:ascii="Arial" w:hAnsi="Arial" w:cs="Arial"/>
          <w:sz w:val="20"/>
          <w:szCs w:val="20"/>
        </w:rPr>
      </w:pPr>
      <w:r w:rsidRPr="00571533">
        <w:rPr>
          <w:rFonts w:ascii="Arial" w:hAnsi="Arial" w:cs="Arial"/>
          <w:sz w:val="20"/>
          <w:szCs w:val="20"/>
        </w:rPr>
        <w:t>Ansprechpartner für Redaktionen und zum Anfordern von Bildmaterial:</w:t>
      </w:r>
    </w:p>
    <w:p w:rsidR="00BC3E2A" w:rsidRDefault="00BC3E2A" w:rsidP="00571533">
      <w:pPr>
        <w:spacing w:after="0"/>
        <w:jc w:val="both"/>
        <w:rPr>
          <w:rFonts w:ascii="Arial" w:hAnsi="Arial" w:cs="Arial"/>
          <w:sz w:val="20"/>
          <w:szCs w:val="20"/>
        </w:rPr>
      </w:pPr>
    </w:p>
    <w:p w:rsidR="003746FB" w:rsidRDefault="00571533" w:rsidP="00571533">
      <w:pPr>
        <w:spacing w:after="0"/>
        <w:jc w:val="both"/>
        <w:rPr>
          <w:rFonts w:ascii="Arial" w:hAnsi="Arial" w:cs="Arial"/>
          <w:sz w:val="20"/>
          <w:szCs w:val="20"/>
        </w:rPr>
      </w:pPr>
      <w:r w:rsidRPr="00571533">
        <w:rPr>
          <w:rFonts w:ascii="Arial" w:hAnsi="Arial" w:cs="Arial"/>
          <w:sz w:val="20"/>
          <w:szCs w:val="20"/>
        </w:rPr>
        <w:t xml:space="preserve">SCHULZ. PRESSE. TEXT., Doris Schulz, Journalistin (DJV), </w:t>
      </w:r>
      <w:r w:rsidR="003746FB">
        <w:rPr>
          <w:rFonts w:ascii="Arial" w:hAnsi="Arial" w:cs="Arial"/>
          <w:sz w:val="20"/>
          <w:szCs w:val="20"/>
        </w:rPr>
        <w:t xml:space="preserve">Landhausstrasse 12 </w:t>
      </w:r>
    </w:p>
    <w:p w:rsidR="00571533" w:rsidRPr="003746FB" w:rsidRDefault="00571533" w:rsidP="00571533">
      <w:pPr>
        <w:spacing w:after="0"/>
        <w:jc w:val="both"/>
        <w:rPr>
          <w:rFonts w:ascii="Arial" w:hAnsi="Arial" w:cs="Arial"/>
          <w:sz w:val="20"/>
          <w:szCs w:val="20"/>
        </w:rPr>
      </w:pPr>
      <w:r w:rsidRPr="00571533">
        <w:rPr>
          <w:rFonts w:ascii="Arial" w:hAnsi="Arial" w:cs="Arial"/>
          <w:sz w:val="20"/>
          <w:szCs w:val="20"/>
        </w:rPr>
        <w:t xml:space="preserve">70825 Korntal, Deutschland, Fon +49 (0)711 854085, </w:t>
      </w:r>
      <w:hyperlink r:id="rId9" w:history="1">
        <w:r w:rsidRPr="003746FB">
          <w:rPr>
            <w:rStyle w:val="Hyperlink"/>
            <w:rFonts w:ascii="Arial" w:hAnsi="Arial" w:cs="Arial"/>
            <w:sz w:val="20"/>
            <w:szCs w:val="20"/>
          </w:rPr>
          <w:t>ds@pressetextschulz.de</w:t>
        </w:r>
      </w:hyperlink>
      <w:r w:rsidRPr="003746FB">
        <w:rPr>
          <w:rFonts w:ascii="Arial" w:hAnsi="Arial" w:cs="Arial"/>
          <w:sz w:val="20"/>
          <w:szCs w:val="20"/>
        </w:rPr>
        <w:t>, www.schulzpressetext.de</w:t>
      </w:r>
    </w:p>
    <w:p w:rsidR="00571533" w:rsidRPr="003746FB" w:rsidRDefault="00571533" w:rsidP="00571533">
      <w:pPr>
        <w:spacing w:after="0"/>
        <w:jc w:val="both"/>
        <w:rPr>
          <w:rFonts w:ascii="Arial" w:hAnsi="Arial" w:cs="Arial"/>
          <w:i/>
          <w:sz w:val="20"/>
          <w:szCs w:val="20"/>
        </w:rPr>
      </w:pPr>
    </w:p>
    <w:p w:rsidR="005B16BA" w:rsidRDefault="00571533" w:rsidP="00C94065">
      <w:pPr>
        <w:spacing w:after="0"/>
        <w:jc w:val="both"/>
        <w:rPr>
          <w:rFonts w:ascii="Arial" w:hAnsi="Arial" w:cs="Arial"/>
          <w:sz w:val="20"/>
          <w:szCs w:val="20"/>
        </w:rPr>
      </w:pPr>
      <w:r w:rsidRPr="00571533">
        <w:rPr>
          <w:rFonts w:ascii="Arial" w:hAnsi="Arial" w:cs="Arial"/>
          <w:sz w:val="20"/>
          <w:szCs w:val="20"/>
        </w:rPr>
        <w:t>fairXperts GmbH</w:t>
      </w:r>
      <w:r w:rsidR="00E42393">
        <w:rPr>
          <w:rFonts w:ascii="Arial" w:hAnsi="Arial" w:cs="Arial"/>
          <w:sz w:val="20"/>
          <w:szCs w:val="20"/>
        </w:rPr>
        <w:t xml:space="preserve"> &amp; Co. KG</w:t>
      </w:r>
      <w:r w:rsidRPr="00571533">
        <w:rPr>
          <w:rFonts w:ascii="Arial" w:hAnsi="Arial" w:cs="Arial"/>
          <w:sz w:val="20"/>
          <w:szCs w:val="20"/>
        </w:rPr>
        <w:t>, Rita Herdin, Hauptstrasse 7, 72639 Neuffen,</w:t>
      </w:r>
    </w:p>
    <w:p w:rsidR="00EC2B2F" w:rsidRPr="00571533" w:rsidRDefault="00571533" w:rsidP="00C94065">
      <w:pPr>
        <w:spacing w:after="0"/>
        <w:jc w:val="both"/>
        <w:rPr>
          <w:rFonts w:ascii="Arial" w:hAnsi="Arial" w:cs="Arial"/>
          <w:sz w:val="20"/>
          <w:szCs w:val="20"/>
        </w:rPr>
      </w:pPr>
      <w:r w:rsidRPr="00571533">
        <w:rPr>
          <w:rFonts w:ascii="Arial" w:hAnsi="Arial" w:cs="Arial"/>
          <w:sz w:val="20"/>
          <w:szCs w:val="20"/>
        </w:rPr>
        <w:t>Deutschland,</w:t>
      </w:r>
      <w:r w:rsidR="003746FB">
        <w:rPr>
          <w:rFonts w:ascii="Arial" w:hAnsi="Arial" w:cs="Arial"/>
          <w:sz w:val="20"/>
          <w:szCs w:val="20"/>
        </w:rPr>
        <w:t xml:space="preserve"> </w:t>
      </w:r>
      <w:r w:rsidRPr="003746FB">
        <w:rPr>
          <w:rFonts w:ascii="Arial" w:hAnsi="Arial" w:cs="Arial"/>
          <w:sz w:val="20"/>
          <w:szCs w:val="20"/>
        </w:rPr>
        <w:t xml:space="preserve">Fon +49 (0)7025 8434-0, </w:t>
      </w:r>
      <w:hyperlink r:id="rId10" w:history="1">
        <w:r w:rsidRPr="003746FB">
          <w:rPr>
            <w:rStyle w:val="Hyperlink"/>
            <w:rFonts w:ascii="Arial" w:hAnsi="Arial" w:cs="Arial"/>
            <w:sz w:val="20"/>
            <w:szCs w:val="20"/>
          </w:rPr>
          <w:t>info@fairxperts.de</w:t>
        </w:r>
      </w:hyperlink>
      <w:r w:rsidRPr="003746FB">
        <w:rPr>
          <w:rFonts w:ascii="Arial" w:hAnsi="Arial" w:cs="Arial"/>
          <w:sz w:val="20"/>
          <w:szCs w:val="20"/>
        </w:rPr>
        <w:t>,</w:t>
      </w:r>
      <w:r w:rsidR="003746FB">
        <w:rPr>
          <w:rFonts w:ascii="Arial" w:hAnsi="Arial" w:cs="Arial"/>
          <w:sz w:val="20"/>
          <w:szCs w:val="20"/>
        </w:rPr>
        <w:t xml:space="preserve"> </w:t>
      </w:r>
      <w:hyperlink r:id="rId11" w:history="1">
        <w:r w:rsidRPr="003746FB">
          <w:rPr>
            <w:rStyle w:val="Hyperlink"/>
            <w:rFonts w:ascii="Arial" w:hAnsi="Arial" w:cs="Arial"/>
            <w:sz w:val="20"/>
            <w:szCs w:val="20"/>
          </w:rPr>
          <w:t>www.fairxperts.de</w:t>
        </w:r>
      </w:hyperlink>
    </w:p>
    <w:sectPr w:rsidR="00EC2B2F" w:rsidRPr="00571533" w:rsidSect="001D448A">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048AE"/>
    <w:rsid w:val="00026815"/>
    <w:rsid w:val="00033670"/>
    <w:rsid w:val="00033EAD"/>
    <w:rsid w:val="00034FED"/>
    <w:rsid w:val="00037878"/>
    <w:rsid w:val="00041354"/>
    <w:rsid w:val="00041E89"/>
    <w:rsid w:val="000450FA"/>
    <w:rsid w:val="00054043"/>
    <w:rsid w:val="00063CD5"/>
    <w:rsid w:val="00065EB3"/>
    <w:rsid w:val="00070788"/>
    <w:rsid w:val="00082243"/>
    <w:rsid w:val="000901FF"/>
    <w:rsid w:val="000935FC"/>
    <w:rsid w:val="00096704"/>
    <w:rsid w:val="00097DD6"/>
    <w:rsid w:val="00097F64"/>
    <w:rsid w:val="000A197E"/>
    <w:rsid w:val="000A6588"/>
    <w:rsid w:val="000B104C"/>
    <w:rsid w:val="000B4C2B"/>
    <w:rsid w:val="000B762B"/>
    <w:rsid w:val="000C2CFB"/>
    <w:rsid w:val="000C2DE0"/>
    <w:rsid w:val="000C61BC"/>
    <w:rsid w:val="000E1ABD"/>
    <w:rsid w:val="000E4426"/>
    <w:rsid w:val="000E7017"/>
    <w:rsid w:val="00101094"/>
    <w:rsid w:val="00103DD1"/>
    <w:rsid w:val="00106EA3"/>
    <w:rsid w:val="00107820"/>
    <w:rsid w:val="0012361C"/>
    <w:rsid w:val="00125532"/>
    <w:rsid w:val="00126EB8"/>
    <w:rsid w:val="0013758A"/>
    <w:rsid w:val="00137F74"/>
    <w:rsid w:val="00140DCA"/>
    <w:rsid w:val="001411BE"/>
    <w:rsid w:val="001510A0"/>
    <w:rsid w:val="00156516"/>
    <w:rsid w:val="0016101E"/>
    <w:rsid w:val="00174D83"/>
    <w:rsid w:val="00177C6F"/>
    <w:rsid w:val="00181479"/>
    <w:rsid w:val="00183345"/>
    <w:rsid w:val="00183C2C"/>
    <w:rsid w:val="001930E9"/>
    <w:rsid w:val="001B4132"/>
    <w:rsid w:val="001B6189"/>
    <w:rsid w:val="001C4357"/>
    <w:rsid w:val="001C573A"/>
    <w:rsid w:val="001D1B94"/>
    <w:rsid w:val="001D1F4A"/>
    <w:rsid w:val="001D448A"/>
    <w:rsid w:val="001E41D8"/>
    <w:rsid w:val="001E459B"/>
    <w:rsid w:val="001F6B3D"/>
    <w:rsid w:val="001F73C6"/>
    <w:rsid w:val="002053FD"/>
    <w:rsid w:val="002119B7"/>
    <w:rsid w:val="002160EE"/>
    <w:rsid w:val="00217004"/>
    <w:rsid w:val="00231608"/>
    <w:rsid w:val="00233B66"/>
    <w:rsid w:val="00234DCC"/>
    <w:rsid w:val="002402C6"/>
    <w:rsid w:val="00244A4F"/>
    <w:rsid w:val="002509C3"/>
    <w:rsid w:val="00253DE3"/>
    <w:rsid w:val="00254446"/>
    <w:rsid w:val="00261420"/>
    <w:rsid w:val="00267F8A"/>
    <w:rsid w:val="0027168C"/>
    <w:rsid w:val="0027275F"/>
    <w:rsid w:val="00283D0E"/>
    <w:rsid w:val="00284A28"/>
    <w:rsid w:val="00286782"/>
    <w:rsid w:val="0029207A"/>
    <w:rsid w:val="00292609"/>
    <w:rsid w:val="0029644C"/>
    <w:rsid w:val="002A09EC"/>
    <w:rsid w:val="002A15B6"/>
    <w:rsid w:val="002A32F6"/>
    <w:rsid w:val="002A76FA"/>
    <w:rsid w:val="002A7F2F"/>
    <w:rsid w:val="002B2785"/>
    <w:rsid w:val="002B3211"/>
    <w:rsid w:val="002B3FC7"/>
    <w:rsid w:val="002B5E55"/>
    <w:rsid w:val="002B6457"/>
    <w:rsid w:val="002C0A61"/>
    <w:rsid w:val="002D76EC"/>
    <w:rsid w:val="002E0B26"/>
    <w:rsid w:val="002E4EE6"/>
    <w:rsid w:val="002F1ED0"/>
    <w:rsid w:val="002F2F55"/>
    <w:rsid w:val="002F39AF"/>
    <w:rsid w:val="002F7349"/>
    <w:rsid w:val="003021A4"/>
    <w:rsid w:val="00315E41"/>
    <w:rsid w:val="00317ED6"/>
    <w:rsid w:val="003223C6"/>
    <w:rsid w:val="00326EFA"/>
    <w:rsid w:val="0033026A"/>
    <w:rsid w:val="003305EE"/>
    <w:rsid w:val="00333C6D"/>
    <w:rsid w:val="003410B0"/>
    <w:rsid w:val="00342249"/>
    <w:rsid w:val="00351C71"/>
    <w:rsid w:val="00352F54"/>
    <w:rsid w:val="003710F5"/>
    <w:rsid w:val="00372C50"/>
    <w:rsid w:val="003746FB"/>
    <w:rsid w:val="00376769"/>
    <w:rsid w:val="00385727"/>
    <w:rsid w:val="00387C17"/>
    <w:rsid w:val="0039395F"/>
    <w:rsid w:val="00394577"/>
    <w:rsid w:val="00395555"/>
    <w:rsid w:val="003A0B72"/>
    <w:rsid w:val="003B2F41"/>
    <w:rsid w:val="003C3FEF"/>
    <w:rsid w:val="003C7421"/>
    <w:rsid w:val="003D0DD9"/>
    <w:rsid w:val="003D439F"/>
    <w:rsid w:val="003D5C0A"/>
    <w:rsid w:val="003D753C"/>
    <w:rsid w:val="003F0A83"/>
    <w:rsid w:val="003F19B6"/>
    <w:rsid w:val="003F4350"/>
    <w:rsid w:val="00401A6D"/>
    <w:rsid w:val="00404E57"/>
    <w:rsid w:val="004061AF"/>
    <w:rsid w:val="004109E6"/>
    <w:rsid w:val="0041160E"/>
    <w:rsid w:val="004168B2"/>
    <w:rsid w:val="0043031D"/>
    <w:rsid w:val="00431F59"/>
    <w:rsid w:val="00433888"/>
    <w:rsid w:val="00436500"/>
    <w:rsid w:val="00443482"/>
    <w:rsid w:val="00451BF3"/>
    <w:rsid w:val="00461D8C"/>
    <w:rsid w:val="0046371E"/>
    <w:rsid w:val="0046680F"/>
    <w:rsid w:val="0047226F"/>
    <w:rsid w:val="00476CB4"/>
    <w:rsid w:val="00485E8E"/>
    <w:rsid w:val="00493C30"/>
    <w:rsid w:val="00493FF6"/>
    <w:rsid w:val="004A1DC3"/>
    <w:rsid w:val="004A1E6E"/>
    <w:rsid w:val="004A3580"/>
    <w:rsid w:val="004C43DD"/>
    <w:rsid w:val="004D4384"/>
    <w:rsid w:val="004D5EF1"/>
    <w:rsid w:val="004E64AA"/>
    <w:rsid w:val="004F129C"/>
    <w:rsid w:val="004F167F"/>
    <w:rsid w:val="004F748F"/>
    <w:rsid w:val="0050040E"/>
    <w:rsid w:val="00503DC9"/>
    <w:rsid w:val="005051CE"/>
    <w:rsid w:val="005070F2"/>
    <w:rsid w:val="00511A76"/>
    <w:rsid w:val="005171D2"/>
    <w:rsid w:val="0052033C"/>
    <w:rsid w:val="005232E1"/>
    <w:rsid w:val="00536B55"/>
    <w:rsid w:val="00546E54"/>
    <w:rsid w:val="00547E2B"/>
    <w:rsid w:val="00553F91"/>
    <w:rsid w:val="005554A9"/>
    <w:rsid w:val="00557246"/>
    <w:rsid w:val="005613E3"/>
    <w:rsid w:val="005641E8"/>
    <w:rsid w:val="00571533"/>
    <w:rsid w:val="00575C36"/>
    <w:rsid w:val="005760E0"/>
    <w:rsid w:val="005827FE"/>
    <w:rsid w:val="005846A7"/>
    <w:rsid w:val="005863B7"/>
    <w:rsid w:val="00594FC6"/>
    <w:rsid w:val="005A135B"/>
    <w:rsid w:val="005A6517"/>
    <w:rsid w:val="005A6A79"/>
    <w:rsid w:val="005B16BA"/>
    <w:rsid w:val="005B23B4"/>
    <w:rsid w:val="005B5EA1"/>
    <w:rsid w:val="005B658E"/>
    <w:rsid w:val="005C2A17"/>
    <w:rsid w:val="005D1C90"/>
    <w:rsid w:val="005D7D80"/>
    <w:rsid w:val="005E6866"/>
    <w:rsid w:val="005F145D"/>
    <w:rsid w:val="006014F2"/>
    <w:rsid w:val="006018F1"/>
    <w:rsid w:val="00611D4F"/>
    <w:rsid w:val="00631568"/>
    <w:rsid w:val="0063287D"/>
    <w:rsid w:val="00647A30"/>
    <w:rsid w:val="00651324"/>
    <w:rsid w:val="006554F5"/>
    <w:rsid w:val="006561E7"/>
    <w:rsid w:val="0066320F"/>
    <w:rsid w:val="00663399"/>
    <w:rsid w:val="00664C76"/>
    <w:rsid w:val="00665796"/>
    <w:rsid w:val="00666A7C"/>
    <w:rsid w:val="006717D3"/>
    <w:rsid w:val="00677647"/>
    <w:rsid w:val="00682EF9"/>
    <w:rsid w:val="0069582F"/>
    <w:rsid w:val="00697FF6"/>
    <w:rsid w:val="006A13A9"/>
    <w:rsid w:val="006A1CF0"/>
    <w:rsid w:val="006A49ED"/>
    <w:rsid w:val="006A7A6E"/>
    <w:rsid w:val="006B1F23"/>
    <w:rsid w:val="006B2A56"/>
    <w:rsid w:val="006B47C6"/>
    <w:rsid w:val="006C1909"/>
    <w:rsid w:val="006D0618"/>
    <w:rsid w:val="006D3542"/>
    <w:rsid w:val="006D36C9"/>
    <w:rsid w:val="006D39B9"/>
    <w:rsid w:val="006E2E4E"/>
    <w:rsid w:val="006E64B2"/>
    <w:rsid w:val="006F22C2"/>
    <w:rsid w:val="006F3999"/>
    <w:rsid w:val="006F6A84"/>
    <w:rsid w:val="00701CCD"/>
    <w:rsid w:val="00702976"/>
    <w:rsid w:val="00710FC2"/>
    <w:rsid w:val="00716E54"/>
    <w:rsid w:val="00717C28"/>
    <w:rsid w:val="007207A2"/>
    <w:rsid w:val="007277E4"/>
    <w:rsid w:val="00731ED3"/>
    <w:rsid w:val="007353F1"/>
    <w:rsid w:val="00740D4A"/>
    <w:rsid w:val="00745720"/>
    <w:rsid w:val="00745F96"/>
    <w:rsid w:val="00754FB0"/>
    <w:rsid w:val="00757D7D"/>
    <w:rsid w:val="007777B9"/>
    <w:rsid w:val="00783FCD"/>
    <w:rsid w:val="00784639"/>
    <w:rsid w:val="00784933"/>
    <w:rsid w:val="00795E68"/>
    <w:rsid w:val="007A08A0"/>
    <w:rsid w:val="007A25A0"/>
    <w:rsid w:val="007B585F"/>
    <w:rsid w:val="007D0BA4"/>
    <w:rsid w:val="007E2B90"/>
    <w:rsid w:val="007F22B4"/>
    <w:rsid w:val="007F3396"/>
    <w:rsid w:val="00801D9E"/>
    <w:rsid w:val="00807475"/>
    <w:rsid w:val="00816C67"/>
    <w:rsid w:val="00816DA3"/>
    <w:rsid w:val="00820691"/>
    <w:rsid w:val="0082594F"/>
    <w:rsid w:val="00832567"/>
    <w:rsid w:val="00836952"/>
    <w:rsid w:val="008400C1"/>
    <w:rsid w:val="00842E4F"/>
    <w:rsid w:val="00846050"/>
    <w:rsid w:val="008462ED"/>
    <w:rsid w:val="00851225"/>
    <w:rsid w:val="0085550B"/>
    <w:rsid w:val="00856C26"/>
    <w:rsid w:val="008609D0"/>
    <w:rsid w:val="008650EB"/>
    <w:rsid w:val="00866550"/>
    <w:rsid w:val="008715BA"/>
    <w:rsid w:val="00876797"/>
    <w:rsid w:val="00885583"/>
    <w:rsid w:val="00892514"/>
    <w:rsid w:val="008A4914"/>
    <w:rsid w:val="008C0D11"/>
    <w:rsid w:val="008C5486"/>
    <w:rsid w:val="008C78E3"/>
    <w:rsid w:val="008D34D5"/>
    <w:rsid w:val="008D65CC"/>
    <w:rsid w:val="008F1E3C"/>
    <w:rsid w:val="008F2244"/>
    <w:rsid w:val="008F60E1"/>
    <w:rsid w:val="008F6A69"/>
    <w:rsid w:val="008F6D3E"/>
    <w:rsid w:val="008F6D6D"/>
    <w:rsid w:val="009016FF"/>
    <w:rsid w:val="00910DFC"/>
    <w:rsid w:val="0091129D"/>
    <w:rsid w:val="00912D18"/>
    <w:rsid w:val="00914A8A"/>
    <w:rsid w:val="009150B9"/>
    <w:rsid w:val="00920511"/>
    <w:rsid w:val="00924EB8"/>
    <w:rsid w:val="00925AE1"/>
    <w:rsid w:val="009264E2"/>
    <w:rsid w:val="009302FB"/>
    <w:rsid w:val="00942476"/>
    <w:rsid w:val="00942C52"/>
    <w:rsid w:val="00951339"/>
    <w:rsid w:val="009519B5"/>
    <w:rsid w:val="00956510"/>
    <w:rsid w:val="00960B42"/>
    <w:rsid w:val="00961222"/>
    <w:rsid w:val="009746DD"/>
    <w:rsid w:val="00975AD7"/>
    <w:rsid w:val="009853A9"/>
    <w:rsid w:val="009955F5"/>
    <w:rsid w:val="009A3299"/>
    <w:rsid w:val="009A689C"/>
    <w:rsid w:val="009A6C4F"/>
    <w:rsid w:val="009B1E7E"/>
    <w:rsid w:val="009B558C"/>
    <w:rsid w:val="009C5FE7"/>
    <w:rsid w:val="009D248C"/>
    <w:rsid w:val="009D62A8"/>
    <w:rsid w:val="009E2A25"/>
    <w:rsid w:val="009E3186"/>
    <w:rsid w:val="009F1D4D"/>
    <w:rsid w:val="009F3A0D"/>
    <w:rsid w:val="009F4111"/>
    <w:rsid w:val="009F441F"/>
    <w:rsid w:val="00A14254"/>
    <w:rsid w:val="00A1587B"/>
    <w:rsid w:val="00A268FD"/>
    <w:rsid w:val="00A368EE"/>
    <w:rsid w:val="00A436D7"/>
    <w:rsid w:val="00A4553B"/>
    <w:rsid w:val="00A52FC9"/>
    <w:rsid w:val="00A62B6D"/>
    <w:rsid w:val="00A6386E"/>
    <w:rsid w:val="00A6390D"/>
    <w:rsid w:val="00A73832"/>
    <w:rsid w:val="00A76B02"/>
    <w:rsid w:val="00A77F60"/>
    <w:rsid w:val="00A80296"/>
    <w:rsid w:val="00A851CC"/>
    <w:rsid w:val="00A85533"/>
    <w:rsid w:val="00A91B90"/>
    <w:rsid w:val="00A97259"/>
    <w:rsid w:val="00A97488"/>
    <w:rsid w:val="00AB3348"/>
    <w:rsid w:val="00AC1197"/>
    <w:rsid w:val="00AC16FD"/>
    <w:rsid w:val="00AC3F9A"/>
    <w:rsid w:val="00AD06E2"/>
    <w:rsid w:val="00AD60FC"/>
    <w:rsid w:val="00AE5FB2"/>
    <w:rsid w:val="00AE7067"/>
    <w:rsid w:val="00AE7C70"/>
    <w:rsid w:val="00AF145F"/>
    <w:rsid w:val="00AF3AD8"/>
    <w:rsid w:val="00AF443B"/>
    <w:rsid w:val="00B017C6"/>
    <w:rsid w:val="00B03AFB"/>
    <w:rsid w:val="00B060AA"/>
    <w:rsid w:val="00B24834"/>
    <w:rsid w:val="00B334A3"/>
    <w:rsid w:val="00B36B5B"/>
    <w:rsid w:val="00B40CDB"/>
    <w:rsid w:val="00B42A40"/>
    <w:rsid w:val="00B629BE"/>
    <w:rsid w:val="00B630A7"/>
    <w:rsid w:val="00B667B4"/>
    <w:rsid w:val="00B91047"/>
    <w:rsid w:val="00B95062"/>
    <w:rsid w:val="00BA109D"/>
    <w:rsid w:val="00BA2B22"/>
    <w:rsid w:val="00BA65A4"/>
    <w:rsid w:val="00BB1083"/>
    <w:rsid w:val="00BB290D"/>
    <w:rsid w:val="00BC0EC9"/>
    <w:rsid w:val="00BC2E95"/>
    <w:rsid w:val="00BC3950"/>
    <w:rsid w:val="00BC3E2A"/>
    <w:rsid w:val="00BC688A"/>
    <w:rsid w:val="00BD0364"/>
    <w:rsid w:val="00BD3B24"/>
    <w:rsid w:val="00BE1871"/>
    <w:rsid w:val="00BE3C07"/>
    <w:rsid w:val="00BE606C"/>
    <w:rsid w:val="00C00222"/>
    <w:rsid w:val="00C10988"/>
    <w:rsid w:val="00C10BFE"/>
    <w:rsid w:val="00C277C1"/>
    <w:rsid w:val="00C43084"/>
    <w:rsid w:val="00C43E2F"/>
    <w:rsid w:val="00C44168"/>
    <w:rsid w:val="00C53704"/>
    <w:rsid w:val="00C54C06"/>
    <w:rsid w:val="00C627A3"/>
    <w:rsid w:val="00C6649A"/>
    <w:rsid w:val="00C8148E"/>
    <w:rsid w:val="00C823CE"/>
    <w:rsid w:val="00C82FCB"/>
    <w:rsid w:val="00C8438C"/>
    <w:rsid w:val="00C90F9E"/>
    <w:rsid w:val="00C94065"/>
    <w:rsid w:val="00CA6BC9"/>
    <w:rsid w:val="00CC7EA2"/>
    <w:rsid w:val="00CD0510"/>
    <w:rsid w:val="00CE1AF3"/>
    <w:rsid w:val="00CE24AD"/>
    <w:rsid w:val="00CE41A7"/>
    <w:rsid w:val="00CF30A8"/>
    <w:rsid w:val="00CF5503"/>
    <w:rsid w:val="00D05B02"/>
    <w:rsid w:val="00D067DF"/>
    <w:rsid w:val="00D10EDF"/>
    <w:rsid w:val="00D11D0C"/>
    <w:rsid w:val="00D12799"/>
    <w:rsid w:val="00D17DF6"/>
    <w:rsid w:val="00D30CD9"/>
    <w:rsid w:val="00D3181F"/>
    <w:rsid w:val="00D3284E"/>
    <w:rsid w:val="00D34C93"/>
    <w:rsid w:val="00D44CBF"/>
    <w:rsid w:val="00D4551D"/>
    <w:rsid w:val="00D466AB"/>
    <w:rsid w:val="00D51255"/>
    <w:rsid w:val="00D51491"/>
    <w:rsid w:val="00D52912"/>
    <w:rsid w:val="00D5779A"/>
    <w:rsid w:val="00D670A1"/>
    <w:rsid w:val="00D71288"/>
    <w:rsid w:val="00D72D70"/>
    <w:rsid w:val="00D7514F"/>
    <w:rsid w:val="00D7767E"/>
    <w:rsid w:val="00D8133E"/>
    <w:rsid w:val="00D85170"/>
    <w:rsid w:val="00D86754"/>
    <w:rsid w:val="00D9578C"/>
    <w:rsid w:val="00DA359E"/>
    <w:rsid w:val="00DA6D19"/>
    <w:rsid w:val="00DA70FF"/>
    <w:rsid w:val="00DA788B"/>
    <w:rsid w:val="00DB22CC"/>
    <w:rsid w:val="00DB39C0"/>
    <w:rsid w:val="00DB6103"/>
    <w:rsid w:val="00DB63AF"/>
    <w:rsid w:val="00DC143B"/>
    <w:rsid w:val="00DC378A"/>
    <w:rsid w:val="00DC4E21"/>
    <w:rsid w:val="00DD0EF9"/>
    <w:rsid w:val="00DD47B0"/>
    <w:rsid w:val="00DE3044"/>
    <w:rsid w:val="00DE6AE8"/>
    <w:rsid w:val="00DF7FEF"/>
    <w:rsid w:val="00E02E6A"/>
    <w:rsid w:val="00E03E9A"/>
    <w:rsid w:val="00E06036"/>
    <w:rsid w:val="00E1146E"/>
    <w:rsid w:val="00E168F3"/>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3624"/>
    <w:rsid w:val="00E67193"/>
    <w:rsid w:val="00E7138A"/>
    <w:rsid w:val="00E736D1"/>
    <w:rsid w:val="00E90166"/>
    <w:rsid w:val="00E90BFF"/>
    <w:rsid w:val="00EA12E2"/>
    <w:rsid w:val="00EA1E51"/>
    <w:rsid w:val="00EA6FF3"/>
    <w:rsid w:val="00EB0AE9"/>
    <w:rsid w:val="00EC2B2F"/>
    <w:rsid w:val="00EC4FD1"/>
    <w:rsid w:val="00ED7AD3"/>
    <w:rsid w:val="00EF5B9E"/>
    <w:rsid w:val="00EF7078"/>
    <w:rsid w:val="00F06C41"/>
    <w:rsid w:val="00F10443"/>
    <w:rsid w:val="00F11EB7"/>
    <w:rsid w:val="00F12D4A"/>
    <w:rsid w:val="00F15941"/>
    <w:rsid w:val="00F2021B"/>
    <w:rsid w:val="00F2072A"/>
    <w:rsid w:val="00F24270"/>
    <w:rsid w:val="00F26F08"/>
    <w:rsid w:val="00F42B53"/>
    <w:rsid w:val="00F6128E"/>
    <w:rsid w:val="00F62FDA"/>
    <w:rsid w:val="00F6367D"/>
    <w:rsid w:val="00F760DA"/>
    <w:rsid w:val="00F809B2"/>
    <w:rsid w:val="00F864E6"/>
    <w:rsid w:val="00F900D7"/>
    <w:rsid w:val="00F90774"/>
    <w:rsid w:val="00FB0C9B"/>
    <w:rsid w:val="00FB0E1C"/>
    <w:rsid w:val="00FB1724"/>
    <w:rsid w:val="00FB283F"/>
    <w:rsid w:val="00FB4187"/>
    <w:rsid w:val="00FB493C"/>
    <w:rsid w:val="00FC2FFA"/>
    <w:rsid w:val="00FC6B7F"/>
    <w:rsid w:val="00FD3C9B"/>
    <w:rsid w:val="00FE672F"/>
    <w:rsid w:val="00FF47B4"/>
    <w:rsid w:val="00FF49E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2655"/>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fairxperts.de" TargetMode="External"/><Relationship Id="rId5" Type="http://schemas.openxmlformats.org/officeDocument/2006/relationships/image" Target="media/image2.jpeg"/><Relationship Id="rId10" Type="http://schemas.openxmlformats.org/officeDocument/2006/relationships/hyperlink" Target="mailto:info@fairxperts.de" TargetMode="External"/><Relationship Id="rId4" Type="http://schemas.openxmlformats.org/officeDocument/2006/relationships/image" Target="media/image1.jpeg"/><Relationship Id="rId9" Type="http://schemas.openxmlformats.org/officeDocument/2006/relationships/hyperlink" Target="mailto:ds@pressetextschul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7906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9142</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Doris Schulz</cp:lastModifiedBy>
  <cp:revision>6</cp:revision>
  <dcterms:created xsi:type="dcterms:W3CDTF">2019-10-15T13:21:00Z</dcterms:created>
  <dcterms:modified xsi:type="dcterms:W3CDTF">2019-10-16T13:11:00Z</dcterms:modified>
</cp:coreProperties>
</file>